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6"/>
        <w:gridCol w:w="1182"/>
        <w:gridCol w:w="1509"/>
        <w:gridCol w:w="1255"/>
        <w:gridCol w:w="1320"/>
        <w:gridCol w:w="553"/>
        <w:gridCol w:w="1506"/>
        <w:gridCol w:w="371"/>
        <w:gridCol w:w="1083"/>
        <w:gridCol w:w="1635"/>
      </w:tblGrid>
      <w:tr w:rsidR="00E8415A" w:rsidTr="00B77F03">
        <w:trPr>
          <w:divId w:val="1226912662"/>
          <w:trHeight w:val="576"/>
          <w:jc w:val="center"/>
        </w:trPr>
        <w:tc>
          <w:tcPr>
            <w:tcW w:w="783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E8415A" w:rsidRDefault="00E8415A">
            <w:pPr>
              <w:pStyle w:val="Nadpis1"/>
            </w:pPr>
            <w:r>
              <w:t xml:space="preserve">ZÁPIS Z JEDNÁNÍ </w:t>
            </w:r>
          </w:p>
        </w:tc>
        <w:tc>
          <w:tcPr>
            <w:tcW w:w="1454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0" w:type="dxa"/>
              <w:left w:w="85" w:type="dxa"/>
              <w:bottom w:w="14" w:type="dxa"/>
              <w:right w:w="85" w:type="dxa"/>
            </w:tcMar>
            <w:vAlign w:val="center"/>
          </w:tcPr>
          <w:p w:rsidR="00E8415A" w:rsidRPr="003C03D4" w:rsidRDefault="00E8415A" w:rsidP="003C03D4">
            <w:pPr>
              <w:pStyle w:val="Nadpis1"/>
              <w:jc w:val="center"/>
              <w:rPr>
                <w:color w:val="808080"/>
                <w:sz w:val="20"/>
                <w:szCs w:val="20"/>
              </w:rPr>
            </w:pPr>
            <w:r w:rsidRPr="003C03D4">
              <w:rPr>
                <w:color w:val="808080"/>
                <w:sz w:val="20"/>
                <w:szCs w:val="20"/>
              </w:rPr>
              <w:t>ZÁPIS Č.</w:t>
            </w:r>
          </w:p>
        </w:tc>
        <w:tc>
          <w:tcPr>
            <w:tcW w:w="1635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tcMar>
              <w:top w:w="0" w:type="dxa"/>
              <w:bottom w:w="14" w:type="dxa"/>
            </w:tcMar>
            <w:vAlign w:val="center"/>
          </w:tcPr>
          <w:p w:rsidR="00E8415A" w:rsidRDefault="00F47E59" w:rsidP="0053089C">
            <w:pPr>
              <w:pStyle w:val="Nadpis1"/>
              <w:jc w:val="center"/>
            </w:pPr>
            <w:r>
              <w:t>1</w:t>
            </w:r>
            <w:r w:rsidR="00F208C5">
              <w:t>/201</w:t>
            </w:r>
            <w:r>
              <w:t>9</w:t>
            </w:r>
          </w:p>
        </w:tc>
      </w:tr>
      <w:tr w:rsidR="00E8415A" w:rsidTr="00B77F03">
        <w:trPr>
          <w:divId w:val="1226912662"/>
          <w:trHeight w:val="576"/>
          <w:jc w:val="center"/>
        </w:trPr>
        <w:tc>
          <w:tcPr>
            <w:tcW w:w="16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E8415A" w:rsidRDefault="00E8415A">
            <w:pPr>
              <w:pStyle w:val="Nadpis1"/>
              <w:rPr>
                <w:color w:val="808080"/>
                <w:sz w:val="20"/>
                <w:szCs w:val="20"/>
              </w:rPr>
            </w:pPr>
            <w:r w:rsidRPr="00CC49D1">
              <w:rPr>
                <w:color w:val="808080"/>
                <w:sz w:val="20"/>
                <w:szCs w:val="20"/>
              </w:rPr>
              <w:t xml:space="preserve">NÁZEV </w:t>
            </w:r>
          </w:p>
          <w:p w:rsidR="00E8415A" w:rsidRPr="004C1B41" w:rsidRDefault="00E8415A" w:rsidP="004C1B41"/>
        </w:tc>
        <w:tc>
          <w:tcPr>
            <w:tcW w:w="9232" w:type="dxa"/>
            <w:gridSpan w:val="8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E8415A" w:rsidRPr="00100563" w:rsidRDefault="00E8415A" w:rsidP="00100563">
            <w:pPr>
              <w:pStyle w:val="Nadpis1"/>
              <w:rPr>
                <w:sz w:val="36"/>
                <w:szCs w:val="36"/>
              </w:rPr>
            </w:pPr>
            <w:r w:rsidRPr="00100563">
              <w:rPr>
                <w:sz w:val="36"/>
                <w:szCs w:val="36"/>
              </w:rPr>
              <w:t>Pracovní skupina Osoby s duševním onemocněním</w:t>
            </w:r>
          </w:p>
        </w:tc>
      </w:tr>
      <w:tr w:rsidR="00E8415A" w:rsidTr="00B77F03">
        <w:trPr>
          <w:divId w:val="1226912662"/>
          <w:trHeight w:val="576"/>
          <w:jc w:val="center"/>
        </w:trPr>
        <w:tc>
          <w:tcPr>
            <w:tcW w:w="16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E8415A" w:rsidRPr="00CC49D1" w:rsidRDefault="00E8415A">
            <w:pPr>
              <w:pStyle w:val="Nadpis1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omluveni</w:t>
            </w:r>
          </w:p>
        </w:tc>
        <w:tc>
          <w:tcPr>
            <w:tcW w:w="9232" w:type="dxa"/>
            <w:gridSpan w:val="8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2546FA" w:rsidRPr="00671A7E" w:rsidRDefault="00B11231" w:rsidP="00F47E59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Pavlína Halamová, </w:t>
            </w:r>
            <w:proofErr w:type="spellStart"/>
            <w:r>
              <w:rPr>
                <w:sz w:val="18"/>
                <w:szCs w:val="18"/>
              </w:rPr>
              <w:t>DiS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="00F806EA">
              <w:rPr>
                <w:sz w:val="18"/>
                <w:szCs w:val="18"/>
              </w:rPr>
              <w:t xml:space="preserve">Pavlína Králová, </w:t>
            </w:r>
            <w:proofErr w:type="spellStart"/>
            <w:r w:rsidR="00F806EA">
              <w:rPr>
                <w:sz w:val="18"/>
                <w:szCs w:val="18"/>
              </w:rPr>
              <w:t>DiS</w:t>
            </w:r>
            <w:proofErr w:type="spellEnd"/>
            <w:r w:rsidR="00F806EA">
              <w:rPr>
                <w:sz w:val="18"/>
                <w:szCs w:val="18"/>
              </w:rPr>
              <w:t xml:space="preserve">., </w:t>
            </w:r>
            <w:r w:rsidR="00D16480">
              <w:rPr>
                <w:sz w:val="18"/>
                <w:szCs w:val="18"/>
              </w:rPr>
              <w:t>Mgr. Soňa Lichovníková</w:t>
            </w:r>
            <w:r w:rsidR="008F4149">
              <w:rPr>
                <w:sz w:val="18"/>
                <w:szCs w:val="18"/>
              </w:rPr>
              <w:t>,</w:t>
            </w:r>
            <w:r w:rsidR="008F4149" w:rsidRPr="003D163C">
              <w:rPr>
                <w:sz w:val="18"/>
                <w:szCs w:val="18"/>
              </w:rPr>
              <w:t xml:space="preserve"> </w:t>
            </w:r>
            <w:r w:rsidR="00F47E59">
              <w:rPr>
                <w:sz w:val="18"/>
                <w:szCs w:val="18"/>
              </w:rPr>
              <w:t xml:space="preserve">PhDr. Beáta Koňařík Bakošová, Mgr. Kateřina Krčmářová, </w:t>
            </w:r>
            <w:r w:rsidR="008F4149" w:rsidRPr="003D163C">
              <w:rPr>
                <w:sz w:val="18"/>
                <w:szCs w:val="18"/>
              </w:rPr>
              <w:t>Mgr. Lenka Kuncová</w:t>
            </w:r>
            <w:r w:rsidR="008F4149">
              <w:rPr>
                <w:sz w:val="18"/>
                <w:szCs w:val="18"/>
              </w:rPr>
              <w:t>, Radka Kurtinová,</w:t>
            </w:r>
            <w:r w:rsidR="008F4149" w:rsidRPr="003D163C">
              <w:rPr>
                <w:sz w:val="18"/>
                <w:szCs w:val="18"/>
              </w:rPr>
              <w:t xml:space="preserve"> </w:t>
            </w:r>
            <w:r w:rsidR="008F4149">
              <w:rPr>
                <w:sz w:val="18"/>
                <w:szCs w:val="18"/>
              </w:rPr>
              <w:t>Bc. Iva Paletová,</w:t>
            </w:r>
            <w:r w:rsidR="008F4149" w:rsidRPr="003D163C">
              <w:rPr>
                <w:sz w:val="18"/>
                <w:szCs w:val="18"/>
              </w:rPr>
              <w:t xml:space="preserve"> Bc. Kateřina Slaninová,</w:t>
            </w:r>
            <w:r w:rsidR="007B1109">
              <w:rPr>
                <w:sz w:val="18"/>
                <w:szCs w:val="18"/>
              </w:rPr>
              <w:t xml:space="preserve"> </w:t>
            </w:r>
            <w:r w:rsidR="00526354">
              <w:rPr>
                <w:sz w:val="18"/>
                <w:szCs w:val="18"/>
              </w:rPr>
              <w:t>Bc. Bohdana Turečková</w:t>
            </w:r>
            <w:r w:rsidR="007B1109">
              <w:rPr>
                <w:sz w:val="18"/>
                <w:szCs w:val="18"/>
              </w:rPr>
              <w:br/>
            </w:r>
          </w:p>
        </w:tc>
      </w:tr>
      <w:tr w:rsidR="00E8415A">
        <w:trPr>
          <w:divId w:val="1226912662"/>
          <w:trHeight w:hRule="exact" w:val="170"/>
          <w:jc w:val="center"/>
        </w:trPr>
        <w:tc>
          <w:tcPr>
            <w:tcW w:w="1092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8415A" w:rsidRPr="00A9076D" w:rsidRDefault="00E8415A">
            <w:pPr>
              <w:rPr>
                <w:sz w:val="18"/>
                <w:szCs w:val="18"/>
              </w:rPr>
            </w:pPr>
          </w:p>
        </w:tc>
      </w:tr>
      <w:tr w:rsidR="00E8415A" w:rsidTr="00B77F03">
        <w:trPr>
          <w:divId w:val="1226912662"/>
          <w:trHeight w:val="360"/>
          <w:jc w:val="center"/>
        </w:trPr>
        <w:tc>
          <w:tcPr>
            <w:tcW w:w="16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8415A" w:rsidRPr="00D673EF" w:rsidRDefault="00E8415A" w:rsidP="00E572FE">
            <w:pPr>
              <w:pStyle w:val="AllCapsHeading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DATUM KONÁNÍ</w:t>
            </w:r>
          </w:p>
        </w:tc>
        <w:tc>
          <w:tcPr>
            <w:tcW w:w="27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E8415A" w:rsidRPr="00A9076D" w:rsidRDefault="00F47E59" w:rsidP="007C3CD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r w:rsidR="008F4149">
              <w:rPr>
                <w:sz w:val="18"/>
                <w:szCs w:val="18"/>
              </w:rPr>
              <w:t>4</w:t>
            </w:r>
            <w:r w:rsidR="000956E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="00E8415A" w:rsidRPr="00A907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1873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E8415A" w:rsidRPr="00A9076D" w:rsidRDefault="00E8415A" w:rsidP="00D673EF">
            <w:pPr>
              <w:rPr>
                <w:color w:val="808080"/>
                <w:sz w:val="18"/>
                <w:szCs w:val="18"/>
              </w:rPr>
            </w:pPr>
            <w:proofErr w:type="gramStart"/>
            <w:r w:rsidRPr="00A9076D">
              <w:rPr>
                <w:color w:val="808080"/>
                <w:sz w:val="18"/>
                <w:szCs w:val="18"/>
              </w:rPr>
              <w:t>SVOLAVATEL(KA</w:t>
            </w:r>
            <w:proofErr w:type="gramEnd"/>
            <w:r w:rsidRPr="00A9076D">
              <w:rPr>
                <w:color w:val="808080"/>
                <w:sz w:val="18"/>
                <w:szCs w:val="18"/>
              </w:rPr>
              <w:t>)</w:t>
            </w:r>
          </w:p>
        </w:tc>
        <w:tc>
          <w:tcPr>
            <w:tcW w:w="4595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E8415A" w:rsidRPr="00703105" w:rsidRDefault="006A0AD5" w:rsidP="00D67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Petra </w:t>
            </w:r>
            <w:r w:rsidR="00CC689C">
              <w:rPr>
                <w:sz w:val="18"/>
                <w:szCs w:val="18"/>
              </w:rPr>
              <w:t xml:space="preserve">Trefná </w:t>
            </w:r>
            <w:r>
              <w:rPr>
                <w:sz w:val="18"/>
                <w:szCs w:val="18"/>
              </w:rPr>
              <w:t>Skácelová</w:t>
            </w:r>
          </w:p>
        </w:tc>
      </w:tr>
      <w:tr w:rsidR="00E8415A" w:rsidTr="00B77F03">
        <w:trPr>
          <w:divId w:val="1226912662"/>
          <w:trHeight w:val="360"/>
          <w:jc w:val="center"/>
        </w:trPr>
        <w:tc>
          <w:tcPr>
            <w:tcW w:w="16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8415A" w:rsidRPr="00D673EF" w:rsidRDefault="00E8415A" w:rsidP="00E572FE">
            <w:pPr>
              <w:pStyle w:val="AllCapsHeading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ČAS KONÁNÍ (OD-DO)</w:t>
            </w:r>
          </w:p>
        </w:tc>
        <w:tc>
          <w:tcPr>
            <w:tcW w:w="27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E8415A" w:rsidRPr="00A9076D" w:rsidRDefault="004B7661" w:rsidP="00EA4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4149">
              <w:rPr>
                <w:sz w:val="18"/>
                <w:szCs w:val="18"/>
              </w:rPr>
              <w:t>3</w:t>
            </w:r>
            <w:r w:rsidR="00F47E59">
              <w:rPr>
                <w:sz w:val="18"/>
                <w:szCs w:val="18"/>
              </w:rPr>
              <w:t>.0</w:t>
            </w:r>
            <w:r w:rsidR="008F4149">
              <w:rPr>
                <w:sz w:val="18"/>
                <w:szCs w:val="18"/>
              </w:rPr>
              <w:t>0 – 14</w:t>
            </w:r>
            <w:r w:rsidR="00F47E59">
              <w:rPr>
                <w:sz w:val="18"/>
                <w:szCs w:val="18"/>
              </w:rPr>
              <w:t>.3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73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E8415A" w:rsidRPr="00A9076D" w:rsidRDefault="00E8415A" w:rsidP="00D673EF">
            <w:pPr>
              <w:rPr>
                <w:color w:val="808080"/>
                <w:sz w:val="18"/>
                <w:szCs w:val="18"/>
              </w:rPr>
            </w:pPr>
            <w:proofErr w:type="gramStart"/>
            <w:r w:rsidRPr="00A9076D">
              <w:rPr>
                <w:color w:val="808080"/>
                <w:sz w:val="18"/>
                <w:szCs w:val="18"/>
              </w:rPr>
              <w:t>ZAPISOVATEL(KA</w:t>
            </w:r>
            <w:proofErr w:type="gramEnd"/>
            <w:r w:rsidRPr="00A9076D">
              <w:rPr>
                <w:color w:val="808080"/>
                <w:sz w:val="18"/>
                <w:szCs w:val="18"/>
              </w:rPr>
              <w:t>)</w:t>
            </w:r>
          </w:p>
        </w:tc>
        <w:tc>
          <w:tcPr>
            <w:tcW w:w="4595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205C9D" w:rsidRDefault="00205C9D" w:rsidP="00DE74D0">
            <w:pPr>
              <w:rPr>
                <w:sz w:val="18"/>
                <w:szCs w:val="18"/>
              </w:rPr>
            </w:pPr>
          </w:p>
          <w:p w:rsidR="00071DFF" w:rsidRDefault="00E8415A" w:rsidP="00071DFF">
            <w:pPr>
              <w:rPr>
                <w:sz w:val="18"/>
                <w:szCs w:val="18"/>
              </w:rPr>
            </w:pPr>
            <w:r w:rsidRPr="00A9076D">
              <w:rPr>
                <w:sz w:val="18"/>
                <w:szCs w:val="18"/>
              </w:rPr>
              <w:t xml:space="preserve">Zápis </w:t>
            </w:r>
            <w:r w:rsidR="001127E5">
              <w:rPr>
                <w:sz w:val="18"/>
                <w:szCs w:val="18"/>
              </w:rPr>
              <w:t xml:space="preserve">zapsala </w:t>
            </w:r>
            <w:r w:rsidRPr="00323CA8">
              <w:rPr>
                <w:i/>
                <w:sz w:val="18"/>
                <w:szCs w:val="18"/>
              </w:rPr>
              <w:t>–</w:t>
            </w:r>
            <w:r w:rsidR="001127E5">
              <w:rPr>
                <w:sz w:val="18"/>
                <w:szCs w:val="18"/>
              </w:rPr>
              <w:t xml:space="preserve"> </w:t>
            </w:r>
            <w:r w:rsidR="00F47E59">
              <w:rPr>
                <w:sz w:val="18"/>
                <w:szCs w:val="18"/>
              </w:rPr>
              <w:t>Mgr. Monika Svrčková</w:t>
            </w:r>
            <w:r w:rsidR="00071DFF">
              <w:rPr>
                <w:sz w:val="18"/>
                <w:szCs w:val="18"/>
              </w:rPr>
              <w:t>,</w:t>
            </w:r>
          </w:p>
          <w:p w:rsidR="00E8415A" w:rsidRPr="00A9076D" w:rsidRDefault="00EA00CD" w:rsidP="00071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ověřila - </w:t>
            </w:r>
            <w:r w:rsidR="00F47E59">
              <w:rPr>
                <w:sz w:val="18"/>
                <w:szCs w:val="18"/>
              </w:rPr>
              <w:t xml:space="preserve">Mgr. </w:t>
            </w:r>
            <w:r w:rsidR="00071DFF">
              <w:rPr>
                <w:sz w:val="18"/>
                <w:szCs w:val="18"/>
              </w:rPr>
              <w:t>Eva Bortlová</w:t>
            </w:r>
            <w:bookmarkStart w:id="0" w:name="_GoBack"/>
            <w:bookmarkEnd w:id="0"/>
          </w:p>
        </w:tc>
      </w:tr>
      <w:tr w:rsidR="00E8415A" w:rsidTr="001504B4">
        <w:trPr>
          <w:divId w:val="1226912662"/>
          <w:trHeight w:val="3029"/>
          <w:jc w:val="center"/>
        </w:trPr>
        <w:tc>
          <w:tcPr>
            <w:tcW w:w="16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8415A" w:rsidRPr="00D673EF" w:rsidRDefault="00E8415A" w:rsidP="00E572FE">
            <w:pPr>
              <w:pStyle w:val="AllCapsHeading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MÍSTO KONÁNÍ</w:t>
            </w:r>
          </w:p>
        </w:tc>
        <w:tc>
          <w:tcPr>
            <w:tcW w:w="27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0956E5" w:rsidRPr="003D163C" w:rsidRDefault="00F47E59" w:rsidP="00E76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Denní stacionář Domovinka, Rooseveltova 47, Opava</w:t>
            </w:r>
          </w:p>
        </w:tc>
        <w:tc>
          <w:tcPr>
            <w:tcW w:w="1873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E8415A" w:rsidRPr="003D163C" w:rsidRDefault="00E8415A" w:rsidP="00D673EF">
            <w:pPr>
              <w:rPr>
                <w:color w:val="808080"/>
                <w:sz w:val="18"/>
                <w:szCs w:val="18"/>
              </w:rPr>
            </w:pPr>
            <w:r w:rsidRPr="003D163C">
              <w:rPr>
                <w:color w:val="808080"/>
                <w:sz w:val="18"/>
                <w:szCs w:val="18"/>
              </w:rPr>
              <w:t>ÚČASTNÍCI</w:t>
            </w:r>
          </w:p>
        </w:tc>
        <w:tc>
          <w:tcPr>
            <w:tcW w:w="4595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E907D8" w:rsidRPr="007B1109" w:rsidRDefault="00F47E59" w:rsidP="00C32A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Eva Bortlová</w:t>
            </w:r>
            <w:r w:rsidRPr="003D163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Bc. Ivana Celtová, </w:t>
            </w:r>
            <w:r w:rsidR="00F806EA">
              <w:rPr>
                <w:sz w:val="18"/>
                <w:szCs w:val="18"/>
              </w:rPr>
              <w:t xml:space="preserve">Iva Čermáková, </w:t>
            </w:r>
            <w:r w:rsidR="00D16480" w:rsidRPr="007B1109">
              <w:rPr>
                <w:sz w:val="18"/>
                <w:szCs w:val="18"/>
              </w:rPr>
              <w:t xml:space="preserve">Mgr. Monika Čermínová, </w:t>
            </w:r>
            <w:r w:rsidRPr="007B1109">
              <w:rPr>
                <w:sz w:val="18"/>
                <w:szCs w:val="18"/>
              </w:rPr>
              <w:t>Zuzana Hloušková</w:t>
            </w:r>
            <w:r>
              <w:rPr>
                <w:sz w:val="18"/>
                <w:szCs w:val="18"/>
              </w:rPr>
              <w:t>,</w:t>
            </w:r>
            <w:r w:rsidRPr="007B1109">
              <w:rPr>
                <w:sz w:val="18"/>
                <w:szCs w:val="18"/>
              </w:rPr>
              <w:t xml:space="preserve"> </w:t>
            </w:r>
            <w:r w:rsidR="00163F16" w:rsidRPr="007B1109">
              <w:rPr>
                <w:sz w:val="18"/>
                <w:szCs w:val="18"/>
              </w:rPr>
              <w:t xml:space="preserve">Erika Hrabcová, </w:t>
            </w:r>
            <w:r w:rsidR="00F806EA">
              <w:rPr>
                <w:sz w:val="18"/>
                <w:szCs w:val="18"/>
              </w:rPr>
              <w:t xml:space="preserve">Mgr. Šárka Hrušková, </w:t>
            </w:r>
            <w:r>
              <w:rPr>
                <w:sz w:val="18"/>
                <w:szCs w:val="18"/>
              </w:rPr>
              <w:t xml:space="preserve">Bc. Kateřina Jedličková, </w:t>
            </w:r>
            <w:proofErr w:type="spellStart"/>
            <w:r>
              <w:rPr>
                <w:sz w:val="18"/>
                <w:szCs w:val="18"/>
              </w:rPr>
              <w:t>DiS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="00163F16" w:rsidRPr="007B1109">
              <w:rPr>
                <w:sz w:val="18"/>
                <w:szCs w:val="18"/>
              </w:rPr>
              <w:t xml:space="preserve">Hana Konopková, </w:t>
            </w:r>
            <w:proofErr w:type="spellStart"/>
            <w:r w:rsidR="00163F16" w:rsidRPr="007B1109">
              <w:rPr>
                <w:sz w:val="18"/>
                <w:szCs w:val="18"/>
              </w:rPr>
              <w:t>DiS</w:t>
            </w:r>
            <w:proofErr w:type="spellEnd"/>
            <w:r w:rsidR="00163F16" w:rsidRPr="007B1109">
              <w:rPr>
                <w:sz w:val="18"/>
                <w:szCs w:val="18"/>
              </w:rPr>
              <w:t>.,</w:t>
            </w:r>
            <w:r w:rsidR="008F4149" w:rsidRPr="007B1109">
              <w:rPr>
                <w:sz w:val="18"/>
                <w:szCs w:val="18"/>
              </w:rPr>
              <w:t xml:space="preserve"> </w:t>
            </w:r>
            <w:r w:rsidR="00F806EA">
              <w:rPr>
                <w:sz w:val="18"/>
                <w:szCs w:val="18"/>
              </w:rPr>
              <w:t xml:space="preserve">Šárka </w:t>
            </w:r>
            <w:proofErr w:type="spellStart"/>
            <w:r w:rsidR="00F806EA">
              <w:rPr>
                <w:sz w:val="18"/>
                <w:szCs w:val="18"/>
              </w:rPr>
              <w:t>Potyšová</w:t>
            </w:r>
            <w:proofErr w:type="spellEnd"/>
            <w:r w:rsidR="00F806EA">
              <w:rPr>
                <w:sz w:val="18"/>
                <w:szCs w:val="18"/>
              </w:rPr>
              <w:t xml:space="preserve">, </w:t>
            </w:r>
            <w:r w:rsidR="00163F16" w:rsidRPr="007B1109">
              <w:rPr>
                <w:sz w:val="18"/>
                <w:szCs w:val="18"/>
              </w:rPr>
              <w:t xml:space="preserve">Bc. Pavla </w:t>
            </w:r>
            <w:proofErr w:type="spellStart"/>
            <w:r w:rsidR="00163F16" w:rsidRPr="007B1109">
              <w:rPr>
                <w:sz w:val="18"/>
                <w:szCs w:val="18"/>
              </w:rPr>
              <w:t>Premusová</w:t>
            </w:r>
            <w:proofErr w:type="spellEnd"/>
            <w:r w:rsidR="00163F16" w:rsidRPr="007B1109">
              <w:rPr>
                <w:sz w:val="18"/>
                <w:szCs w:val="18"/>
              </w:rPr>
              <w:t xml:space="preserve">, </w:t>
            </w:r>
            <w:r w:rsidRPr="007B1109">
              <w:rPr>
                <w:sz w:val="18"/>
                <w:szCs w:val="18"/>
              </w:rPr>
              <w:t>Mgr. Petra Trefná Skácelová,</w:t>
            </w:r>
            <w:r>
              <w:rPr>
                <w:sz w:val="18"/>
                <w:szCs w:val="18"/>
              </w:rPr>
              <w:t xml:space="preserve"> </w:t>
            </w:r>
            <w:r w:rsidR="008F4149" w:rsidRPr="007B1109">
              <w:rPr>
                <w:sz w:val="18"/>
                <w:szCs w:val="18"/>
              </w:rPr>
              <w:t xml:space="preserve">Lubomír Stoklasa, </w:t>
            </w:r>
            <w:r w:rsidR="00163F16" w:rsidRPr="007B1109">
              <w:rPr>
                <w:sz w:val="18"/>
                <w:szCs w:val="18"/>
              </w:rPr>
              <w:t>Mgr. Monika Svrčková,</w:t>
            </w:r>
            <w:r w:rsidR="007B1109">
              <w:rPr>
                <w:sz w:val="18"/>
                <w:szCs w:val="18"/>
              </w:rPr>
              <w:t xml:space="preserve"> </w:t>
            </w:r>
            <w:r w:rsidR="007C2745">
              <w:rPr>
                <w:sz w:val="18"/>
                <w:szCs w:val="18"/>
              </w:rPr>
              <w:t xml:space="preserve">Bc. </w:t>
            </w:r>
            <w:r w:rsidR="007B1109" w:rsidRPr="007B1109">
              <w:rPr>
                <w:sz w:val="18"/>
                <w:szCs w:val="18"/>
              </w:rPr>
              <w:t>Tereza Šenková</w:t>
            </w:r>
            <w:r w:rsidR="007B1109">
              <w:rPr>
                <w:sz w:val="18"/>
                <w:szCs w:val="18"/>
              </w:rPr>
              <w:t>,</w:t>
            </w:r>
            <w:r w:rsidR="007B1109" w:rsidRPr="007B1109">
              <w:rPr>
                <w:sz w:val="18"/>
                <w:szCs w:val="18"/>
              </w:rPr>
              <w:t xml:space="preserve"> </w:t>
            </w:r>
            <w:r w:rsidR="00E82EF3" w:rsidRPr="007B1109">
              <w:rPr>
                <w:sz w:val="18"/>
                <w:szCs w:val="18"/>
              </w:rPr>
              <w:t xml:space="preserve">Mgr. Kateřina Víchová, </w:t>
            </w:r>
            <w:r w:rsidR="00D16480" w:rsidRPr="007B1109">
              <w:rPr>
                <w:sz w:val="18"/>
                <w:szCs w:val="18"/>
              </w:rPr>
              <w:t>Bc. Kamila Vlčková</w:t>
            </w:r>
            <w:r>
              <w:rPr>
                <w:sz w:val="18"/>
                <w:szCs w:val="18"/>
              </w:rPr>
              <w:t>, Mgr. Bc. Květoslava Valošková</w:t>
            </w:r>
            <w:r w:rsidR="00E907D8" w:rsidRPr="007B1109">
              <w:rPr>
                <w:sz w:val="18"/>
                <w:szCs w:val="18"/>
              </w:rPr>
              <w:t xml:space="preserve"> </w:t>
            </w:r>
            <w:r w:rsidR="00B23ABB" w:rsidRPr="007B1109">
              <w:rPr>
                <w:sz w:val="18"/>
                <w:szCs w:val="18"/>
              </w:rPr>
              <w:br/>
            </w:r>
          </w:p>
          <w:p w:rsidR="00C32A03" w:rsidRPr="007B1109" w:rsidRDefault="00E907D8" w:rsidP="00F47E59">
            <w:pPr>
              <w:jc w:val="both"/>
              <w:rPr>
                <w:sz w:val="18"/>
                <w:szCs w:val="18"/>
              </w:rPr>
            </w:pPr>
            <w:r w:rsidRPr="007B1109">
              <w:rPr>
                <w:sz w:val="18"/>
                <w:szCs w:val="18"/>
              </w:rPr>
              <w:t>Host</w:t>
            </w:r>
            <w:r w:rsidR="00F47E59">
              <w:rPr>
                <w:sz w:val="18"/>
                <w:szCs w:val="18"/>
              </w:rPr>
              <w:t>é</w:t>
            </w:r>
            <w:r w:rsidRPr="007B1109">
              <w:rPr>
                <w:sz w:val="18"/>
                <w:szCs w:val="18"/>
              </w:rPr>
              <w:t xml:space="preserve">: </w:t>
            </w:r>
            <w:r w:rsidR="00F47E59">
              <w:rPr>
                <w:sz w:val="18"/>
                <w:szCs w:val="18"/>
              </w:rPr>
              <w:t xml:space="preserve">Mgr. Markéta Bubíková (DS Domovinka), </w:t>
            </w:r>
            <w:r w:rsidR="008F4149" w:rsidRPr="007B1109">
              <w:rPr>
                <w:sz w:val="18"/>
                <w:szCs w:val="18"/>
              </w:rPr>
              <w:t>Ing. Lenka Holková</w:t>
            </w:r>
          </w:p>
        </w:tc>
      </w:tr>
      <w:tr w:rsidR="00E8415A" w:rsidTr="00B77F03">
        <w:trPr>
          <w:divId w:val="1226912662"/>
          <w:trHeight w:val="567"/>
          <w:jc w:val="center"/>
        </w:trPr>
        <w:tc>
          <w:tcPr>
            <w:tcW w:w="16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8415A" w:rsidRPr="00D673EF" w:rsidRDefault="00E8415A">
            <w:pPr>
              <w:pStyle w:val="AllCapsHeading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TYP JEDNÁNÍ</w:t>
            </w:r>
          </w:p>
        </w:tc>
        <w:tc>
          <w:tcPr>
            <w:tcW w:w="276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E8415A" w:rsidRPr="003D163C" w:rsidRDefault="00E8415A">
            <w:pPr>
              <w:rPr>
                <w:sz w:val="18"/>
                <w:szCs w:val="18"/>
              </w:rPr>
            </w:pPr>
            <w:r w:rsidRPr="003D163C">
              <w:rPr>
                <w:sz w:val="18"/>
                <w:szCs w:val="18"/>
              </w:rPr>
              <w:t>Jednání pracovní skupiny</w:t>
            </w:r>
          </w:p>
        </w:tc>
        <w:tc>
          <w:tcPr>
            <w:tcW w:w="1873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E8415A" w:rsidRPr="003D163C" w:rsidRDefault="00E8415A">
            <w:pPr>
              <w:rPr>
                <w:color w:val="808080"/>
                <w:sz w:val="18"/>
                <w:szCs w:val="18"/>
              </w:rPr>
            </w:pPr>
            <w:r w:rsidRPr="003D163C">
              <w:rPr>
                <w:color w:val="808080"/>
                <w:sz w:val="18"/>
                <w:szCs w:val="18"/>
              </w:rPr>
              <w:t>ZÁPIS BUDE ZASLÁN</w:t>
            </w:r>
          </w:p>
        </w:tc>
        <w:tc>
          <w:tcPr>
            <w:tcW w:w="4595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E8415A" w:rsidRPr="003D163C" w:rsidRDefault="00E8415A" w:rsidP="004243AB">
            <w:pPr>
              <w:rPr>
                <w:sz w:val="18"/>
                <w:szCs w:val="18"/>
              </w:rPr>
            </w:pPr>
            <w:r w:rsidRPr="003D163C">
              <w:rPr>
                <w:sz w:val="18"/>
                <w:szCs w:val="18"/>
              </w:rPr>
              <w:t xml:space="preserve">Členům </w:t>
            </w:r>
            <w:r w:rsidR="00F47E59">
              <w:rPr>
                <w:sz w:val="18"/>
                <w:szCs w:val="18"/>
              </w:rPr>
              <w:t xml:space="preserve">a hostům </w:t>
            </w:r>
            <w:r w:rsidR="004243AB" w:rsidRPr="003D163C">
              <w:rPr>
                <w:sz w:val="18"/>
                <w:szCs w:val="18"/>
              </w:rPr>
              <w:t>PS</w:t>
            </w:r>
          </w:p>
        </w:tc>
      </w:tr>
      <w:tr w:rsidR="00E8415A">
        <w:trPr>
          <w:divId w:val="1226912662"/>
          <w:trHeight w:hRule="exact" w:val="170"/>
          <w:jc w:val="center"/>
        </w:trPr>
        <w:tc>
          <w:tcPr>
            <w:tcW w:w="1092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8415A" w:rsidRPr="003D163C" w:rsidRDefault="00E8415A"/>
        </w:tc>
      </w:tr>
      <w:tr w:rsidR="00E8415A" w:rsidRPr="0096050A" w:rsidTr="00B77F03">
        <w:trPr>
          <w:divId w:val="1226912662"/>
          <w:trHeight w:val="360"/>
          <w:jc w:val="center"/>
        </w:trPr>
        <w:tc>
          <w:tcPr>
            <w:tcW w:w="16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8415A" w:rsidRPr="000E6B5F" w:rsidRDefault="00E8415A">
            <w:pPr>
              <w:pStyle w:val="AllCapsHeading"/>
              <w:rPr>
                <w:b w:val="0"/>
                <w:caps w:val="0"/>
                <w:color w:val="auto"/>
                <w:sz w:val="16"/>
                <w:szCs w:val="16"/>
              </w:rPr>
            </w:pPr>
            <w:bookmarkStart w:id="1" w:name="MinuteItems"/>
            <w:bookmarkStart w:id="2" w:name="MinuteTopicSection"/>
            <w:bookmarkEnd w:id="1"/>
            <w:r w:rsidRPr="000E6B5F">
              <w:rPr>
                <w:b w:val="0"/>
                <w:color w:val="auto"/>
                <w:sz w:val="16"/>
                <w:szCs w:val="16"/>
              </w:rPr>
              <w:t>Průběh jednání</w:t>
            </w:r>
          </w:p>
        </w:tc>
        <w:tc>
          <w:tcPr>
            <w:tcW w:w="923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48AE" w:rsidRPr="003D163C" w:rsidRDefault="002E5DA3" w:rsidP="00F148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Stávající m</w:t>
            </w:r>
            <w:r w:rsidR="00F148AE" w:rsidRPr="003D163C">
              <w:rPr>
                <w:sz w:val="20"/>
                <w:szCs w:val="20"/>
              </w:rPr>
              <w:t>anažerka pracovní skupiny</w:t>
            </w:r>
            <w:r w:rsidR="00133319">
              <w:rPr>
                <w:sz w:val="20"/>
                <w:szCs w:val="20"/>
              </w:rPr>
              <w:t xml:space="preserve"> (dále PS)</w:t>
            </w:r>
            <w:r w:rsidR="00F148AE" w:rsidRPr="003D163C">
              <w:rPr>
                <w:sz w:val="20"/>
                <w:szCs w:val="20"/>
              </w:rPr>
              <w:t xml:space="preserve">, Mgr. Petra </w:t>
            </w:r>
            <w:r w:rsidR="004B7661" w:rsidRPr="003D163C">
              <w:rPr>
                <w:sz w:val="20"/>
                <w:szCs w:val="20"/>
              </w:rPr>
              <w:t xml:space="preserve">Trefná </w:t>
            </w:r>
            <w:r w:rsidR="00F148AE" w:rsidRPr="003D163C">
              <w:rPr>
                <w:sz w:val="20"/>
                <w:szCs w:val="20"/>
              </w:rPr>
              <w:t xml:space="preserve">Skácelová, zahájila jednání </w:t>
            </w:r>
            <w:r w:rsidR="00D035CB">
              <w:rPr>
                <w:sz w:val="20"/>
                <w:szCs w:val="20"/>
              </w:rPr>
              <w:br/>
            </w:r>
            <w:r w:rsidR="00F148AE" w:rsidRPr="003D163C">
              <w:rPr>
                <w:sz w:val="20"/>
                <w:szCs w:val="20"/>
              </w:rPr>
              <w:t xml:space="preserve">a přivítala přítomné. Nastínila </w:t>
            </w:r>
            <w:r w:rsidR="00D035CB">
              <w:rPr>
                <w:sz w:val="20"/>
                <w:szCs w:val="20"/>
              </w:rPr>
              <w:t xml:space="preserve">plánovaný program jednání, </w:t>
            </w:r>
            <w:r w:rsidR="00F148AE" w:rsidRPr="003D163C">
              <w:rPr>
                <w:sz w:val="20"/>
                <w:szCs w:val="20"/>
              </w:rPr>
              <w:t>přítomní členové s programem souhlasili.</w:t>
            </w:r>
          </w:p>
          <w:p w:rsidR="00F148AE" w:rsidRPr="003D163C" w:rsidRDefault="00F148AE" w:rsidP="00F148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133319" w:rsidRDefault="00133319" w:rsidP="008F4149">
            <w:pPr>
              <w:pStyle w:val="Odstavecseseznamem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Volba manažera a zástupce manažera PS</w:t>
            </w:r>
          </w:p>
          <w:p w:rsidR="008F4149" w:rsidRDefault="008F4149" w:rsidP="008F4149">
            <w:pPr>
              <w:pStyle w:val="Odstavecseseznamem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Informace z MMO</w:t>
            </w:r>
          </w:p>
          <w:p w:rsidR="0011230C" w:rsidRPr="00133319" w:rsidRDefault="008F4149" w:rsidP="006A6F0D">
            <w:pPr>
              <w:pStyle w:val="Odstavecseseznamem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Reforma psychiatrické péče – </w:t>
            </w:r>
            <w:r w:rsidRPr="008F4149">
              <w:rPr>
                <w:sz w:val="20"/>
                <w:szCs w:val="20"/>
              </w:rPr>
              <w:t xml:space="preserve">Ing. </w:t>
            </w:r>
            <w:r w:rsidR="00B2052F">
              <w:rPr>
                <w:sz w:val="20"/>
                <w:szCs w:val="20"/>
              </w:rPr>
              <w:t xml:space="preserve">Lenka </w:t>
            </w:r>
            <w:r w:rsidRPr="008F4149">
              <w:rPr>
                <w:sz w:val="20"/>
                <w:szCs w:val="20"/>
              </w:rPr>
              <w:t>Holková</w:t>
            </w:r>
          </w:p>
          <w:p w:rsidR="00133319" w:rsidRDefault="00133319" w:rsidP="006A6F0D">
            <w:pPr>
              <w:pStyle w:val="Odstavecseseznamem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Vyhodnocení plnění cílů a opatření Komunitního plánu</w:t>
            </w:r>
          </w:p>
          <w:p w:rsidR="00B2052F" w:rsidRDefault="00B2052F" w:rsidP="006A6F0D">
            <w:pPr>
              <w:pStyle w:val="Odstavecseseznamem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Denní stacionář Domovinka – </w:t>
            </w:r>
            <w:r>
              <w:rPr>
                <w:sz w:val="20"/>
                <w:szCs w:val="20"/>
              </w:rPr>
              <w:t>Mgr. Markéta Bubíková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F4149" w:rsidRDefault="008F4149" w:rsidP="006A6F0D">
            <w:pPr>
              <w:pStyle w:val="Odstavecseseznamem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Různé</w:t>
            </w:r>
          </w:p>
          <w:p w:rsidR="006A6F0D" w:rsidRPr="003D163C" w:rsidRDefault="006A6F0D" w:rsidP="006A6F0D">
            <w:pPr>
              <w:pStyle w:val="Odstavecseseznamem"/>
              <w:spacing w:line="276" w:lineRule="auto"/>
              <w:jc w:val="both"/>
              <w:rPr>
                <w:sz w:val="20"/>
                <w:szCs w:val="20"/>
              </w:rPr>
            </w:pPr>
          </w:p>
          <w:p w:rsidR="00133319" w:rsidRDefault="006A6F0D" w:rsidP="009F65F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D163C">
              <w:rPr>
                <w:b/>
                <w:sz w:val="20"/>
                <w:szCs w:val="20"/>
              </w:rPr>
              <w:t xml:space="preserve">Ad </w:t>
            </w:r>
            <w:r w:rsidR="00133319">
              <w:rPr>
                <w:b/>
                <w:sz w:val="20"/>
                <w:szCs w:val="20"/>
              </w:rPr>
              <w:t>1)</w:t>
            </w:r>
            <w:r w:rsidR="00133319">
              <w:t xml:space="preserve"> </w:t>
            </w:r>
            <w:r w:rsidR="00133319" w:rsidRPr="00133319">
              <w:rPr>
                <w:b/>
                <w:sz w:val="20"/>
                <w:szCs w:val="20"/>
              </w:rPr>
              <w:t>Volba manažera a zástupce manažera PS</w:t>
            </w:r>
          </w:p>
          <w:p w:rsidR="00133319" w:rsidRDefault="002E5DA3" w:rsidP="006A6F0D">
            <w:pPr>
              <w:spacing w:line="276" w:lineRule="auto"/>
              <w:ind w:left="64"/>
              <w:jc w:val="both"/>
              <w:rPr>
                <w:sz w:val="20"/>
                <w:szCs w:val="20"/>
              </w:rPr>
            </w:pPr>
            <w:r w:rsidRPr="002E5DA3">
              <w:rPr>
                <w:sz w:val="20"/>
                <w:szCs w:val="20"/>
              </w:rPr>
              <w:t>Mgr. Skácelová</w:t>
            </w:r>
            <w:r>
              <w:rPr>
                <w:sz w:val="20"/>
                <w:szCs w:val="20"/>
              </w:rPr>
              <w:t xml:space="preserve"> již předem </w:t>
            </w:r>
            <w:r w:rsidR="001467D9">
              <w:rPr>
                <w:sz w:val="20"/>
                <w:szCs w:val="20"/>
              </w:rPr>
              <w:t xml:space="preserve">prostřednictvím e-mailu </w:t>
            </w:r>
            <w:r>
              <w:rPr>
                <w:sz w:val="20"/>
                <w:szCs w:val="20"/>
              </w:rPr>
              <w:t xml:space="preserve">informovala členy PS, že </w:t>
            </w:r>
            <w:r w:rsidR="001467D9">
              <w:rPr>
                <w:sz w:val="20"/>
                <w:szCs w:val="20"/>
              </w:rPr>
              <w:t>v tomto roce</w:t>
            </w:r>
            <w:r>
              <w:rPr>
                <w:sz w:val="20"/>
                <w:szCs w:val="20"/>
              </w:rPr>
              <w:t xml:space="preserve"> nebude </w:t>
            </w:r>
            <w:r w:rsidR="004F1B20">
              <w:rPr>
                <w:sz w:val="20"/>
                <w:szCs w:val="20"/>
              </w:rPr>
              <w:t xml:space="preserve">moci z časových důvodů </w:t>
            </w:r>
            <w:r w:rsidR="001467D9">
              <w:rPr>
                <w:sz w:val="20"/>
                <w:szCs w:val="20"/>
              </w:rPr>
              <w:t>nadále</w:t>
            </w:r>
            <w:r w:rsidR="004F1B20">
              <w:rPr>
                <w:sz w:val="20"/>
                <w:szCs w:val="20"/>
              </w:rPr>
              <w:t xml:space="preserve"> vykonávat pozici manažerky PS. </w:t>
            </w:r>
            <w:r w:rsidR="001467D9">
              <w:rPr>
                <w:sz w:val="20"/>
                <w:szCs w:val="20"/>
              </w:rPr>
              <w:t>Jako</w:t>
            </w:r>
            <w:r w:rsidR="004F1B20">
              <w:rPr>
                <w:sz w:val="20"/>
                <w:szCs w:val="20"/>
              </w:rPr>
              <w:t xml:space="preserve"> svou nástupkyni </w:t>
            </w:r>
            <w:r w:rsidR="001467D9">
              <w:rPr>
                <w:sz w:val="20"/>
                <w:szCs w:val="20"/>
              </w:rPr>
              <w:t xml:space="preserve">navrhla </w:t>
            </w:r>
            <w:r w:rsidR="004F1B20">
              <w:rPr>
                <w:sz w:val="20"/>
                <w:szCs w:val="20"/>
              </w:rPr>
              <w:t xml:space="preserve">Mgr. Evu </w:t>
            </w:r>
            <w:proofErr w:type="spellStart"/>
            <w:r w:rsidR="004F1B20">
              <w:rPr>
                <w:sz w:val="20"/>
                <w:szCs w:val="20"/>
              </w:rPr>
              <w:t>Bortlovou</w:t>
            </w:r>
            <w:proofErr w:type="spellEnd"/>
            <w:r w:rsidR="004F1B20">
              <w:rPr>
                <w:sz w:val="20"/>
                <w:szCs w:val="20"/>
              </w:rPr>
              <w:t>, sociální pracovnici organizace JINAK o.p.s.</w:t>
            </w:r>
            <w:r w:rsidR="001467D9">
              <w:rPr>
                <w:sz w:val="20"/>
                <w:szCs w:val="20"/>
              </w:rPr>
              <w:t xml:space="preserve">, </w:t>
            </w:r>
            <w:r w:rsidR="006E4CC4">
              <w:rPr>
                <w:sz w:val="20"/>
                <w:szCs w:val="20"/>
              </w:rPr>
              <w:t>která</w:t>
            </w:r>
            <w:r w:rsidR="001467D9">
              <w:rPr>
                <w:sz w:val="20"/>
                <w:szCs w:val="20"/>
              </w:rPr>
              <w:t xml:space="preserve"> byla následně zvolena jako nová manažerka PS.</w:t>
            </w:r>
          </w:p>
          <w:p w:rsidR="006E4CC4" w:rsidRPr="002E5DA3" w:rsidRDefault="006E4CC4" w:rsidP="006A6F0D">
            <w:pPr>
              <w:spacing w:line="276" w:lineRule="auto"/>
              <w:ind w:left="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Zástupkyní manažerky byla zvolena Mgr. Kateřina Víchová (Charita Opava).</w:t>
            </w:r>
          </w:p>
          <w:p w:rsidR="00133319" w:rsidRDefault="00133319" w:rsidP="006A6F0D">
            <w:pPr>
              <w:spacing w:line="276" w:lineRule="auto"/>
              <w:ind w:left="64"/>
              <w:jc w:val="both"/>
              <w:rPr>
                <w:b/>
                <w:sz w:val="20"/>
                <w:szCs w:val="20"/>
              </w:rPr>
            </w:pPr>
          </w:p>
          <w:p w:rsidR="006A6F0D" w:rsidRPr="003D163C" w:rsidRDefault="009F65FF" w:rsidP="009F65F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2</w:t>
            </w:r>
            <w:r w:rsidR="006A6F0D" w:rsidRPr="003D163C">
              <w:rPr>
                <w:b/>
                <w:sz w:val="20"/>
                <w:szCs w:val="20"/>
              </w:rPr>
              <w:t xml:space="preserve">) </w:t>
            </w:r>
            <w:r w:rsidR="008F4149">
              <w:rPr>
                <w:b/>
                <w:sz w:val="20"/>
                <w:szCs w:val="20"/>
              </w:rPr>
              <w:t>Informace z MMO</w:t>
            </w:r>
          </w:p>
          <w:p w:rsidR="00BB2A5B" w:rsidRPr="00BB2A5B" w:rsidRDefault="00BB2A5B" w:rsidP="00BB2A5B">
            <w:pPr>
              <w:jc w:val="both"/>
              <w:rPr>
                <w:sz w:val="20"/>
                <w:szCs w:val="20"/>
              </w:rPr>
            </w:pPr>
            <w:r w:rsidRPr="00BB2A5B">
              <w:rPr>
                <w:sz w:val="20"/>
                <w:szCs w:val="20"/>
              </w:rPr>
              <w:t xml:space="preserve">Mgr. </w:t>
            </w:r>
            <w:r w:rsidR="004A0864">
              <w:rPr>
                <w:sz w:val="20"/>
                <w:szCs w:val="20"/>
              </w:rPr>
              <w:t xml:space="preserve">Monika </w:t>
            </w:r>
            <w:r w:rsidRPr="00BB2A5B">
              <w:rPr>
                <w:sz w:val="20"/>
                <w:szCs w:val="20"/>
              </w:rPr>
              <w:t>Čermínová informovala přítomné o skutečnostech týkajících se následujících oblastí:</w:t>
            </w:r>
          </w:p>
          <w:p w:rsidR="00BB2A5B" w:rsidRDefault="00BB2A5B" w:rsidP="00BB2A5B">
            <w:pPr>
              <w:pStyle w:val="Odstavecseseznamem"/>
              <w:numPr>
                <w:ilvl w:val="0"/>
                <w:numId w:val="19"/>
              </w:numPr>
              <w:ind w:left="10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Dotační řízení na rok 2019 </w:t>
            </w:r>
          </w:p>
          <w:p w:rsidR="00BB2A5B" w:rsidRDefault="00BB2A5B" w:rsidP="00B41D7D">
            <w:pPr>
              <w:pStyle w:val="Odstavecseseznamem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poděkování poskytovatelům za zaslané žádosti o dotaci na r. 2019, které ve srovnání s předchozími lety obsahovaly méně chyb;</w:t>
            </w:r>
          </w:p>
          <w:p w:rsidR="00BB2A5B" w:rsidRDefault="00BB2A5B" w:rsidP="00B41D7D">
            <w:pPr>
              <w:pStyle w:val="Odstavecseseznamem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 současné době probíhá hodnocení žádostí o dotaci pracovnicemi odboru sociálních věcí a manažerů, kteří vyplňují formulář </w:t>
            </w:r>
            <w:r w:rsidRPr="00B41D7D">
              <w:rPr>
                <w:sz w:val="20"/>
                <w:szCs w:val="20"/>
              </w:rPr>
              <w:t>Písemné stanovisko manažera</w:t>
            </w:r>
            <w:r>
              <w:rPr>
                <w:sz w:val="20"/>
                <w:szCs w:val="20"/>
              </w:rPr>
              <w:t>, který je podkladem pro Komisi Rady SMO pro komunitní plán, která tvoří finanční návrh dotací;</w:t>
            </w:r>
          </w:p>
          <w:p w:rsidR="00BB2A5B" w:rsidRDefault="00BB2A5B" w:rsidP="00B41D7D">
            <w:pPr>
              <w:pStyle w:val="Odstavecseseznamem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projekty se po domluvě koordinační skupiny již slovně nehodnotí na </w:t>
            </w:r>
            <w:r>
              <w:rPr>
                <w:sz w:val="20"/>
                <w:szCs w:val="20"/>
              </w:rPr>
              <w:t>PS</w:t>
            </w:r>
            <w:r>
              <w:rPr>
                <w:sz w:val="20"/>
                <w:szCs w:val="20"/>
              </w:rPr>
              <w:t xml:space="preserve"> KP;</w:t>
            </w:r>
          </w:p>
          <w:p w:rsidR="00BB2A5B" w:rsidRPr="00B11580" w:rsidRDefault="00BB2A5B" w:rsidP="00B41D7D">
            <w:pPr>
              <w:pStyle w:val="Odstavecseseznamem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dotací nebyl s ohledem na nové vedení SMO a novou politickou reprezentaci schvalován na prosincovém jednání Zastupitelstva města, ale až </w:t>
            </w:r>
            <w:proofErr w:type="gramStart"/>
            <w:r>
              <w:rPr>
                <w:sz w:val="20"/>
                <w:szCs w:val="20"/>
              </w:rPr>
              <w:t>18.03.2019</w:t>
            </w:r>
            <w:proofErr w:type="gramEnd"/>
            <w:r>
              <w:rPr>
                <w:sz w:val="20"/>
                <w:szCs w:val="20"/>
              </w:rPr>
              <w:t xml:space="preserve"> – na toto zasedání Zastupitelstva budou připraveny rovněž </w:t>
            </w:r>
            <w:r w:rsidRPr="00B41D7D">
              <w:rPr>
                <w:sz w:val="20"/>
                <w:szCs w:val="20"/>
              </w:rPr>
              <w:t>Smlouvy o poskytnutí dotace z rozpočtu SMO na rok 2019</w:t>
            </w:r>
            <w:r>
              <w:rPr>
                <w:sz w:val="20"/>
                <w:szCs w:val="20"/>
              </w:rPr>
              <w:t>, aby nedošlo k velké časové prodlevě ve vyplácení dotací;</w:t>
            </w:r>
          </w:p>
          <w:p w:rsidR="00BB2A5B" w:rsidRPr="00B41D7D" w:rsidRDefault="00BB2A5B" w:rsidP="00B41D7D">
            <w:pPr>
              <w:pStyle w:val="Odstavecseseznamem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poskytovatelů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služeb, aby si hlídali veškeré termíny, například uzávěrky příjmu žádosti o dotaci a jiné – není možné, aby žadatelé o dotaci z rozpočtu SMO v případě zmeškání termínu pro podání žádostí o dotaci zdůvodňovali své pochybení tím, že pracovnice KP nezaslali informační e-mail o probíhajícím dotačním řízení – oficiální informace o vyhlášení dotačního programu z rozpočtu SMO jsou k dispozici na úřední desce a webových stránkách, kde jsou zveřejňovány rovněž Zás</w:t>
            </w:r>
            <w:r>
              <w:rPr>
                <w:sz w:val="20"/>
                <w:szCs w:val="20"/>
              </w:rPr>
              <w:t xml:space="preserve">ady </w:t>
            </w:r>
            <w:r>
              <w:rPr>
                <w:sz w:val="20"/>
                <w:szCs w:val="20"/>
              </w:rPr>
              <w:t>o poskytnutí dotace s veškerými termíny a další potřebné informace a formuláře.</w:t>
            </w:r>
          </w:p>
          <w:p w:rsidR="00B41D7D" w:rsidRDefault="00BB2A5B" w:rsidP="00B41D7D">
            <w:pPr>
              <w:pStyle w:val="Odstavecseseznamem"/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Vyúčtování dotace za rok 2018</w:t>
            </w:r>
          </w:p>
          <w:p w:rsidR="00BB2A5B" w:rsidRPr="00B41D7D" w:rsidRDefault="00BB2A5B" w:rsidP="00B41D7D">
            <w:pPr>
              <w:pStyle w:val="Odstavecseseznamem"/>
              <w:numPr>
                <w:ilvl w:val="0"/>
                <w:numId w:val="22"/>
              </w:numPr>
              <w:jc w:val="both"/>
              <w:rPr>
                <w:b/>
                <w:sz w:val="20"/>
                <w:szCs w:val="20"/>
              </w:rPr>
            </w:pPr>
            <w:r w:rsidRPr="00B41D7D">
              <w:rPr>
                <w:sz w:val="20"/>
                <w:szCs w:val="20"/>
              </w:rPr>
              <w:t>uzávěrka příjmu vyúčtování dotací za rok 2018 proběhne k </w:t>
            </w:r>
            <w:proofErr w:type="gramStart"/>
            <w:r w:rsidRPr="00B41D7D">
              <w:rPr>
                <w:sz w:val="20"/>
                <w:szCs w:val="20"/>
              </w:rPr>
              <w:t>31.01.2019</w:t>
            </w:r>
            <w:proofErr w:type="gramEnd"/>
            <w:r w:rsidRPr="00B41D7D">
              <w:rPr>
                <w:sz w:val="20"/>
                <w:szCs w:val="20"/>
              </w:rPr>
              <w:t>.</w:t>
            </w:r>
          </w:p>
          <w:p w:rsidR="00BB2A5B" w:rsidRPr="005C526C" w:rsidRDefault="00BB2A5B" w:rsidP="00B41D7D">
            <w:pPr>
              <w:pStyle w:val="Odstavecseseznamem"/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  <w:r w:rsidRPr="005C526C">
              <w:rPr>
                <w:b/>
                <w:sz w:val="20"/>
                <w:szCs w:val="20"/>
              </w:rPr>
              <w:t>Katalog poskytovatelů sociálních a souvisejících služeb na území SMO</w:t>
            </w:r>
          </w:p>
          <w:p w:rsidR="00BB2A5B" w:rsidRPr="005C526C" w:rsidRDefault="00BB2A5B" w:rsidP="00B41D7D">
            <w:pPr>
              <w:pStyle w:val="Odstavecseseznamem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 současné době probíhá tvorba nového katalogu, který bude poskytovatelům před tiskem zaslán ke kontrole.</w:t>
            </w:r>
          </w:p>
          <w:p w:rsidR="00BB2A5B" w:rsidRPr="005C526C" w:rsidRDefault="00BB2A5B" w:rsidP="00B41D7D">
            <w:pPr>
              <w:pStyle w:val="Odstavecseseznamem"/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Předběžné plány na první polovinu roku 2019</w:t>
            </w:r>
          </w:p>
          <w:p w:rsidR="00BB2A5B" w:rsidRPr="005C526C" w:rsidRDefault="00BB2A5B" w:rsidP="00B41D7D">
            <w:pPr>
              <w:pStyle w:val="Odstavecseseznamem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krátká zpráva o činnosti KP, shrnutí plnění cílů v KP, která by byla předložena novému Zastupitelstvu; aktualizace stávajícího komunitního plánu.</w:t>
            </w:r>
          </w:p>
          <w:p w:rsidR="00BB2A5B" w:rsidRPr="005C526C" w:rsidRDefault="00BB2A5B" w:rsidP="00B41D7D">
            <w:pPr>
              <w:pStyle w:val="Odstavecseseznamem"/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  <w:r w:rsidRPr="005C526C">
              <w:rPr>
                <w:b/>
                <w:sz w:val="20"/>
                <w:szCs w:val="20"/>
              </w:rPr>
              <w:t>Informace o novém vedení SMO</w:t>
            </w:r>
          </w:p>
          <w:p w:rsidR="00BB2A5B" w:rsidRPr="005C526C" w:rsidRDefault="00BB2A5B" w:rsidP="00B41D7D">
            <w:pPr>
              <w:pStyle w:val="Odstavecseseznamem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nová Komise Rady SMO pro komunitní plán – předseda: MUDr. Dalibor Hudec, MBA;</w:t>
            </w:r>
          </w:p>
          <w:p w:rsidR="00BB2A5B" w:rsidRPr="005C526C" w:rsidRDefault="00BB2A5B" w:rsidP="00B41D7D">
            <w:pPr>
              <w:pStyle w:val="Odstavecseseznamem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nový náměstek pro sociální oblast: PhDr. Igor Hendrych, PhD.</w:t>
            </w:r>
            <w:r w:rsidRPr="005C526C">
              <w:rPr>
                <w:b/>
                <w:sz w:val="20"/>
                <w:szCs w:val="20"/>
              </w:rPr>
              <w:t xml:space="preserve"> </w:t>
            </w:r>
          </w:p>
          <w:p w:rsidR="009F65FF" w:rsidRPr="009F65FF" w:rsidRDefault="009F65FF" w:rsidP="009F65F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ED7B55" w:rsidRPr="00ED7B55" w:rsidRDefault="00ED7B55" w:rsidP="006A6F0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D7B55">
              <w:rPr>
                <w:b/>
                <w:sz w:val="20"/>
                <w:szCs w:val="20"/>
              </w:rPr>
              <w:t xml:space="preserve">Ad 3) </w:t>
            </w:r>
            <w:r w:rsidR="00F47E59">
              <w:rPr>
                <w:b/>
                <w:sz w:val="20"/>
                <w:szCs w:val="20"/>
              </w:rPr>
              <w:t>Aktuální informace týkající se reformy</w:t>
            </w:r>
            <w:r w:rsidR="008A5D94">
              <w:rPr>
                <w:b/>
                <w:sz w:val="20"/>
                <w:szCs w:val="20"/>
              </w:rPr>
              <w:t xml:space="preserve"> psychiatrické péče</w:t>
            </w:r>
          </w:p>
          <w:p w:rsidR="00DC33ED" w:rsidRDefault="004A0864" w:rsidP="00F148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="008A5D94">
              <w:rPr>
                <w:sz w:val="20"/>
                <w:szCs w:val="20"/>
              </w:rPr>
              <w:t>egionální k</w:t>
            </w:r>
            <w:r w:rsidR="00BF7464">
              <w:rPr>
                <w:sz w:val="20"/>
                <w:szCs w:val="20"/>
              </w:rPr>
              <w:t>onzultantka Ing. Lenka Holková informovala o aktualitách</w:t>
            </w:r>
            <w:r w:rsidR="009C3AA2">
              <w:rPr>
                <w:sz w:val="20"/>
                <w:szCs w:val="20"/>
              </w:rPr>
              <w:t xml:space="preserve"> </w:t>
            </w:r>
            <w:r w:rsidR="008A5D94">
              <w:rPr>
                <w:sz w:val="20"/>
                <w:szCs w:val="20"/>
              </w:rPr>
              <w:t>v</w:t>
            </w:r>
            <w:r w:rsidR="009C3AA2">
              <w:rPr>
                <w:sz w:val="20"/>
                <w:szCs w:val="20"/>
              </w:rPr>
              <w:t> rámci probíhající reformy</w:t>
            </w:r>
            <w:r w:rsidR="008A5D94">
              <w:rPr>
                <w:sz w:val="20"/>
                <w:szCs w:val="20"/>
              </w:rPr>
              <w:t xml:space="preserve"> </w:t>
            </w:r>
            <w:r w:rsidR="00DC33ED">
              <w:rPr>
                <w:sz w:val="20"/>
                <w:szCs w:val="20"/>
              </w:rPr>
              <w:t>psychiatrické péče:</w:t>
            </w:r>
          </w:p>
          <w:p w:rsidR="00DC33ED" w:rsidRDefault="00DC33ED" w:rsidP="00AA706D">
            <w:pPr>
              <w:pStyle w:val="Odstavecseseznamem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C33ED">
              <w:rPr>
                <w:sz w:val="20"/>
                <w:szCs w:val="20"/>
              </w:rPr>
              <w:t>ylo schváleno Centrum</w:t>
            </w:r>
            <w:r w:rsidR="005B647A" w:rsidRPr="00DC33ED">
              <w:rPr>
                <w:sz w:val="20"/>
                <w:szCs w:val="20"/>
              </w:rPr>
              <w:t xml:space="preserve"> duševního zdraví (CDZ) </w:t>
            </w:r>
            <w:r w:rsidRPr="00DC33ED">
              <w:rPr>
                <w:sz w:val="20"/>
                <w:szCs w:val="20"/>
              </w:rPr>
              <w:t>pro Opavsko</w:t>
            </w:r>
            <w:r w:rsidR="005B647A" w:rsidRPr="00DC33ED">
              <w:rPr>
                <w:sz w:val="20"/>
                <w:szCs w:val="20"/>
              </w:rPr>
              <w:t xml:space="preserve">. </w:t>
            </w:r>
            <w:r w:rsidRPr="00DC33ED">
              <w:rPr>
                <w:sz w:val="20"/>
                <w:szCs w:val="20"/>
              </w:rPr>
              <w:t>Z tohoto důvodu žád</w:t>
            </w:r>
            <w:r>
              <w:rPr>
                <w:sz w:val="20"/>
                <w:szCs w:val="20"/>
              </w:rPr>
              <w:t>á</w:t>
            </w:r>
            <w:r w:rsidRPr="00DC3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přítomné </w:t>
            </w:r>
            <w:r w:rsidRPr="00DC33ED">
              <w:rPr>
                <w:sz w:val="20"/>
                <w:szCs w:val="20"/>
              </w:rPr>
              <w:t>o spolupráci, aby se centrum dostalo do systému služeb pro osoby s duševním onemocněním.</w:t>
            </w:r>
            <w:r w:rsidR="00952A30">
              <w:rPr>
                <w:sz w:val="20"/>
                <w:szCs w:val="20"/>
              </w:rPr>
              <w:t xml:space="preserve"> Poskytovateli jsou Fokus Opava a PN Opava</w:t>
            </w:r>
            <w:r w:rsidR="00D565BE">
              <w:rPr>
                <w:sz w:val="20"/>
                <w:szCs w:val="20"/>
              </w:rPr>
              <w:t>.</w:t>
            </w:r>
            <w:r w:rsidR="00AA706D">
              <w:rPr>
                <w:sz w:val="20"/>
                <w:szCs w:val="20"/>
              </w:rPr>
              <w:t xml:space="preserve"> Fokus by měl v návaznosti na CDZ navyšovat kapacitu o 4 úvazky.</w:t>
            </w:r>
          </w:p>
          <w:p w:rsidR="00D565BE" w:rsidRDefault="00D565BE" w:rsidP="00AA706D">
            <w:pPr>
              <w:pStyle w:val="Odstavecseseznamem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Stávající multidisciplinární tým by měl plynule přejít v CDZ, financování bude zabezpečeno v rámci výzvy na CDZ.</w:t>
            </w:r>
          </w:p>
          <w:p w:rsidR="00D565BE" w:rsidRDefault="00D565BE" w:rsidP="00AA706D">
            <w:pPr>
              <w:pStyle w:val="Odstavecseseznamem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Prozatím jedno centrum, ale jedná se také o centrech v Ostravě a Frýdku-Místku.</w:t>
            </w:r>
          </w:p>
          <w:p w:rsidR="00D565BE" w:rsidRPr="00DC33ED" w:rsidRDefault="00D565BE" w:rsidP="00AA706D">
            <w:pPr>
              <w:pStyle w:val="Odstavecseseznamem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Schválena žádost na projekt „Podpora duše“ (podpora vzdělávání, multidisciplinární spolupráce, peer pracovníci apod.).</w:t>
            </w:r>
          </w:p>
          <w:p w:rsidR="00840038" w:rsidRDefault="00840038" w:rsidP="0084003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840038" w:rsidRDefault="00840038" w:rsidP="0084003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4)</w:t>
            </w:r>
            <w:r w:rsidR="007E02ED">
              <w:rPr>
                <w:b/>
                <w:sz w:val="20"/>
                <w:szCs w:val="20"/>
              </w:rPr>
              <w:t xml:space="preserve"> </w:t>
            </w:r>
            <w:r w:rsidR="007E02ED" w:rsidRPr="007E02ED">
              <w:rPr>
                <w:b/>
                <w:sz w:val="20"/>
                <w:szCs w:val="20"/>
              </w:rPr>
              <w:t>Vyhodnocení plnění cílů a opatření Komunitního plánu</w:t>
            </w:r>
          </w:p>
          <w:p w:rsidR="00DD72CB" w:rsidRPr="00DD72CB" w:rsidRDefault="00DD72CB" w:rsidP="0084003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D72CB">
              <w:rPr>
                <w:sz w:val="20"/>
                <w:szCs w:val="20"/>
              </w:rPr>
              <w:t>Mgr. Čermínová</w:t>
            </w:r>
            <w:r w:rsidR="007108D9">
              <w:rPr>
                <w:sz w:val="20"/>
                <w:szCs w:val="20"/>
              </w:rPr>
              <w:t xml:space="preserve"> požádala členy a hosty PS, aby se vyjádřili k cílům a opatřením PS, jehož jsou realizátory. Z diskuze vyplynulo, že většina opatření byla splněna, případně částečně splněna. Jako problematické se jeví opatření zaměřené na bydlení, a to z důvodu nedostatku volných bytů. Získané informace budou sloužit jako podklad pro tvorbu souhrnné zprávy o plnění cílů a opatření KP pro vedení města.</w:t>
            </w:r>
          </w:p>
          <w:p w:rsidR="00840038" w:rsidRDefault="00840038" w:rsidP="0084003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840038" w:rsidRPr="003D163C" w:rsidRDefault="00840038" w:rsidP="0084003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5</w:t>
            </w:r>
            <w:r w:rsidRPr="003D163C">
              <w:rPr>
                <w:b/>
                <w:sz w:val="20"/>
                <w:szCs w:val="20"/>
              </w:rPr>
              <w:t xml:space="preserve">) </w:t>
            </w:r>
            <w:r w:rsidR="007E02ED">
              <w:rPr>
                <w:b/>
                <w:sz w:val="20"/>
                <w:szCs w:val="20"/>
              </w:rPr>
              <w:t>Představení</w:t>
            </w:r>
            <w:r>
              <w:rPr>
                <w:b/>
                <w:sz w:val="20"/>
                <w:szCs w:val="20"/>
              </w:rPr>
              <w:t xml:space="preserve"> Denního stacionáře Domovinka</w:t>
            </w:r>
          </w:p>
          <w:p w:rsidR="00840038" w:rsidRDefault="00840038" w:rsidP="0084003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r w:rsidR="004A0864">
              <w:rPr>
                <w:sz w:val="20"/>
                <w:szCs w:val="20"/>
              </w:rPr>
              <w:t>Markéta Bubíková, sociální pracovnice Denního stacionáře</w:t>
            </w:r>
            <w:r w:rsidR="001E70C9">
              <w:rPr>
                <w:sz w:val="20"/>
                <w:szCs w:val="20"/>
              </w:rPr>
              <w:t xml:space="preserve"> Domovinka</w:t>
            </w:r>
            <w:r w:rsidR="00696497">
              <w:rPr>
                <w:sz w:val="20"/>
                <w:szCs w:val="20"/>
              </w:rPr>
              <w:t>,</w:t>
            </w:r>
            <w:r w:rsidR="004A0864">
              <w:rPr>
                <w:sz w:val="20"/>
                <w:szCs w:val="20"/>
              </w:rPr>
              <w:t xml:space="preserve"> představila přítomným </w:t>
            </w:r>
            <w:r w:rsidR="001E70C9">
              <w:rPr>
                <w:sz w:val="20"/>
                <w:szCs w:val="20"/>
              </w:rPr>
              <w:t xml:space="preserve">tuto </w:t>
            </w:r>
            <w:r w:rsidR="004A0864">
              <w:rPr>
                <w:sz w:val="20"/>
                <w:szCs w:val="20"/>
              </w:rPr>
              <w:t>novou službu.</w:t>
            </w:r>
            <w:r w:rsidR="001E70C9">
              <w:rPr>
                <w:sz w:val="20"/>
                <w:szCs w:val="20"/>
              </w:rPr>
              <w:t xml:space="preserve"> Ambulantní služba vznikla k </w:t>
            </w:r>
            <w:proofErr w:type="gramStart"/>
            <w:r w:rsidR="001E70C9">
              <w:rPr>
                <w:sz w:val="20"/>
                <w:szCs w:val="20"/>
              </w:rPr>
              <w:t>1.7.2018</w:t>
            </w:r>
            <w:proofErr w:type="gramEnd"/>
            <w:r w:rsidR="001E70C9">
              <w:rPr>
                <w:sz w:val="20"/>
                <w:szCs w:val="20"/>
              </w:rPr>
              <w:t xml:space="preserve"> za podpory SMO a KÚ MSK, kapacita 10 klientů</w:t>
            </w:r>
            <w:r w:rsidR="00696497">
              <w:rPr>
                <w:sz w:val="20"/>
                <w:szCs w:val="20"/>
              </w:rPr>
              <w:t xml:space="preserve">, momentálně nejsou zcela zaplněni. Prostory i kapacita jsou provizorní, po schválení projektu by se měl rekonstruovat „domeček“ v zahradě Mariana, kde bude následně kapacita navýšena na 16 osob. Cílovou skupinou jsou osoby se zdravotním </w:t>
            </w:r>
            <w:r w:rsidR="000F2824">
              <w:rPr>
                <w:sz w:val="20"/>
                <w:szCs w:val="20"/>
              </w:rPr>
              <w:t xml:space="preserve">a kombinovaným </w:t>
            </w:r>
            <w:r w:rsidR="00696497">
              <w:rPr>
                <w:sz w:val="20"/>
                <w:szCs w:val="20"/>
              </w:rPr>
              <w:t>postižením vče</w:t>
            </w:r>
            <w:r w:rsidR="009C7F32">
              <w:rPr>
                <w:sz w:val="20"/>
                <w:szCs w:val="20"/>
              </w:rPr>
              <w:t>tně poruch autistického spektra od 18 do 64 let.</w:t>
            </w:r>
          </w:p>
          <w:p w:rsidR="006354E0" w:rsidRDefault="006354E0" w:rsidP="0084003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Dále Mgr. Bubíková pozvala přítomné k prohlídce služby.</w:t>
            </w:r>
          </w:p>
          <w:p w:rsidR="00840038" w:rsidRDefault="00840038" w:rsidP="0084003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více informací lze kontaktovat Mgr. </w:t>
            </w:r>
            <w:proofErr w:type="spellStart"/>
            <w:r w:rsidR="004A0864">
              <w:rPr>
                <w:sz w:val="20"/>
                <w:szCs w:val="20"/>
              </w:rPr>
              <w:t>Bubíkovou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B102B3">
              <w:rPr>
                <w:sz w:val="20"/>
                <w:szCs w:val="20"/>
              </w:rPr>
              <w:t>tel.</w:t>
            </w:r>
            <w:r w:rsidR="004A0864">
              <w:t xml:space="preserve"> </w:t>
            </w:r>
            <w:r w:rsidR="004A0864" w:rsidRPr="004A0864">
              <w:rPr>
                <w:sz w:val="20"/>
                <w:szCs w:val="20"/>
              </w:rPr>
              <w:t>731 632 723</w:t>
            </w:r>
            <w:r>
              <w:rPr>
                <w:sz w:val="20"/>
                <w:szCs w:val="20"/>
              </w:rPr>
              <w:t>, e-mail</w:t>
            </w:r>
            <w:r w:rsidRPr="00B102B3">
              <w:rPr>
                <w:sz w:val="20"/>
                <w:szCs w:val="20"/>
              </w:rPr>
              <w:t>:</w:t>
            </w:r>
            <w:r w:rsidR="00864AAD">
              <w:t xml:space="preserve"> </w:t>
            </w:r>
            <w:hyperlink r:id="rId7" w:history="1">
              <w:r w:rsidR="004A0864" w:rsidRPr="00A12CFE">
                <w:rPr>
                  <w:rStyle w:val="Hypertextovodkaz"/>
                  <w:rFonts w:cs="Tahoma"/>
                  <w:sz w:val="20"/>
                  <w:szCs w:val="20"/>
                </w:rPr>
                <w:t>domovinka.socprac@seznam.cz</w:t>
              </w:r>
            </w:hyperlink>
            <w:r w:rsidR="004A0864">
              <w:rPr>
                <w:sz w:val="20"/>
                <w:szCs w:val="20"/>
              </w:rPr>
              <w:t xml:space="preserve"> </w:t>
            </w:r>
            <w:r w:rsidRPr="004A0864">
              <w:rPr>
                <w:sz w:val="20"/>
                <w:szCs w:val="20"/>
              </w:rPr>
              <w:t xml:space="preserve">nebo </w:t>
            </w:r>
            <w:r w:rsidR="004A0864" w:rsidRPr="004A0864">
              <w:rPr>
                <w:sz w:val="20"/>
                <w:szCs w:val="20"/>
              </w:rPr>
              <w:t xml:space="preserve">navštívit webové stránky: </w:t>
            </w:r>
            <w:hyperlink r:id="rId8" w:history="1">
              <w:r w:rsidR="004A0864" w:rsidRPr="00A12CFE">
                <w:rPr>
                  <w:rStyle w:val="Hypertextovodkaz"/>
                  <w:rFonts w:cs="Tahoma"/>
                  <w:sz w:val="20"/>
                  <w:szCs w:val="20"/>
                </w:rPr>
                <w:t>www.socialnisluzbymarianum.cz</w:t>
              </w:r>
            </w:hyperlink>
            <w:r w:rsidR="00864AAD">
              <w:rPr>
                <w:sz w:val="20"/>
                <w:szCs w:val="20"/>
              </w:rPr>
              <w:t>.</w:t>
            </w:r>
          </w:p>
          <w:p w:rsidR="00694221" w:rsidRDefault="00694221" w:rsidP="00F148A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94221" w:rsidRPr="00694221" w:rsidRDefault="00840038" w:rsidP="00694221">
            <w:pPr>
              <w:spacing w:line="276" w:lineRule="auto"/>
              <w:ind w:left="360" w:hanging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6</w:t>
            </w:r>
            <w:r w:rsidR="00694221">
              <w:rPr>
                <w:b/>
                <w:sz w:val="20"/>
                <w:szCs w:val="20"/>
              </w:rPr>
              <w:t xml:space="preserve">) </w:t>
            </w:r>
            <w:r w:rsidR="00694221" w:rsidRPr="00694221">
              <w:rPr>
                <w:b/>
                <w:sz w:val="20"/>
                <w:szCs w:val="20"/>
              </w:rPr>
              <w:t>Různé</w:t>
            </w:r>
          </w:p>
          <w:p w:rsidR="005A4026" w:rsidRPr="00B41D7D" w:rsidRDefault="005A4026" w:rsidP="00B41D7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41D7D">
              <w:rPr>
                <w:sz w:val="20"/>
                <w:szCs w:val="20"/>
              </w:rPr>
              <w:t>Členové PS byli seznámeni s jednacím řádem PS – viz příloha zápisu a rovněž koloval podpisový arch členů PS.</w:t>
            </w:r>
          </w:p>
          <w:p w:rsidR="008353DB" w:rsidRPr="00B41D7D" w:rsidRDefault="00F148AE" w:rsidP="00B41D7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41D7D">
              <w:rPr>
                <w:sz w:val="20"/>
                <w:szCs w:val="20"/>
              </w:rPr>
              <w:t xml:space="preserve">Mgr. </w:t>
            </w:r>
            <w:r w:rsidR="004D7C21" w:rsidRPr="00B41D7D">
              <w:rPr>
                <w:sz w:val="20"/>
                <w:szCs w:val="20"/>
              </w:rPr>
              <w:t xml:space="preserve">Trefná </w:t>
            </w:r>
            <w:r w:rsidRPr="00B41D7D">
              <w:rPr>
                <w:sz w:val="20"/>
                <w:szCs w:val="20"/>
              </w:rPr>
              <w:t xml:space="preserve">Skácelová </w:t>
            </w:r>
            <w:r w:rsidR="007108D9" w:rsidRPr="00B41D7D">
              <w:rPr>
                <w:sz w:val="20"/>
                <w:szCs w:val="20"/>
              </w:rPr>
              <w:t xml:space="preserve">se rozloučila s PS a </w:t>
            </w:r>
            <w:r w:rsidRPr="00B41D7D">
              <w:rPr>
                <w:sz w:val="20"/>
                <w:szCs w:val="20"/>
              </w:rPr>
              <w:t xml:space="preserve">poděkovala přítomným za </w:t>
            </w:r>
            <w:r w:rsidR="007108D9" w:rsidRPr="00B41D7D">
              <w:rPr>
                <w:sz w:val="20"/>
                <w:szCs w:val="20"/>
              </w:rPr>
              <w:t xml:space="preserve">vždy příjemnou </w:t>
            </w:r>
            <w:r w:rsidR="002669E0" w:rsidRPr="00B41D7D">
              <w:rPr>
                <w:sz w:val="20"/>
                <w:szCs w:val="20"/>
              </w:rPr>
              <w:t>spolupráci</w:t>
            </w:r>
            <w:r w:rsidR="007108D9" w:rsidRPr="00B41D7D">
              <w:rPr>
                <w:sz w:val="20"/>
                <w:szCs w:val="20"/>
              </w:rPr>
              <w:t>. Přítomní také poděkovali za spolupráci a vedení PS a popřáli Mgr. Trefné Skácelové vše dobré.</w:t>
            </w:r>
          </w:p>
          <w:p w:rsidR="006354E0" w:rsidRDefault="006354E0" w:rsidP="007108D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354E0" w:rsidRPr="002669E0" w:rsidRDefault="006354E0" w:rsidP="007108D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Čermínová poděkovala všem za účast na jednání a následně jednání ukončila.</w:t>
            </w:r>
          </w:p>
        </w:tc>
      </w:tr>
      <w:tr w:rsidR="00E8415A" w:rsidRPr="0096050A">
        <w:trPr>
          <w:divId w:val="1226912662"/>
          <w:trHeight w:hRule="exact" w:val="170"/>
          <w:jc w:val="center"/>
        </w:trPr>
        <w:tc>
          <w:tcPr>
            <w:tcW w:w="1092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8415A" w:rsidRPr="00A9076D" w:rsidRDefault="00E8415A" w:rsidP="00437BC9">
            <w:pPr>
              <w:rPr>
                <w:sz w:val="18"/>
                <w:szCs w:val="18"/>
              </w:rPr>
            </w:pPr>
          </w:p>
        </w:tc>
      </w:tr>
      <w:tr w:rsidR="00E8415A" w:rsidRPr="0096050A">
        <w:trPr>
          <w:divId w:val="1226912662"/>
          <w:trHeight w:val="357"/>
          <w:jc w:val="center"/>
        </w:trPr>
        <w:tc>
          <w:tcPr>
            <w:tcW w:w="1092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8415A" w:rsidRPr="00A9076D" w:rsidRDefault="00E8415A">
            <w:pPr>
              <w:rPr>
                <w:b/>
                <w:sz w:val="18"/>
                <w:szCs w:val="18"/>
              </w:rPr>
            </w:pPr>
            <w:r w:rsidRPr="00A9076D">
              <w:rPr>
                <w:b/>
                <w:sz w:val="18"/>
                <w:szCs w:val="18"/>
              </w:rPr>
              <w:t xml:space="preserve">ÚKOLY </w:t>
            </w:r>
            <w:r w:rsidRPr="00A9076D">
              <w:rPr>
                <w:sz w:val="18"/>
                <w:szCs w:val="18"/>
              </w:rPr>
              <w:t>(nové úkoly, kte</w:t>
            </w:r>
            <w:r w:rsidR="004476DE">
              <w:rPr>
                <w:sz w:val="18"/>
                <w:szCs w:val="18"/>
              </w:rPr>
              <w:t xml:space="preserve">ré vyplynuly z jednání/diskuse, </w:t>
            </w:r>
            <w:r w:rsidRPr="00A9076D">
              <w:rPr>
                <w:sz w:val="18"/>
                <w:szCs w:val="18"/>
              </w:rPr>
              <w:t>nové termíny nesplněných úkolů, pokračující úkoly apod.)</w:t>
            </w:r>
          </w:p>
        </w:tc>
      </w:tr>
      <w:tr w:rsidR="00E8415A" w:rsidRPr="0096050A" w:rsidTr="00B77F03">
        <w:trPr>
          <w:divId w:val="1226912662"/>
          <w:trHeight w:val="360"/>
          <w:jc w:val="center"/>
        </w:trPr>
        <w:tc>
          <w:tcPr>
            <w:tcW w:w="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shd w:val="clear" w:color="auto" w:fill="E6E6E6"/>
            <w:vAlign w:val="center"/>
          </w:tcPr>
          <w:p w:rsidR="00E8415A" w:rsidRPr="009A0AD7" w:rsidRDefault="00E8415A" w:rsidP="00E572FE">
            <w:pPr>
              <w:pStyle w:val="AllCapsHeading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9A0AD7">
              <w:rPr>
                <w:b w:val="0"/>
                <w:color w:val="auto"/>
                <w:sz w:val="16"/>
                <w:szCs w:val="16"/>
              </w:rPr>
              <w:t>Č.</w:t>
            </w:r>
          </w:p>
        </w:tc>
        <w:tc>
          <w:tcPr>
            <w:tcW w:w="5266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8415A" w:rsidRPr="009A0AD7" w:rsidRDefault="00E8415A" w:rsidP="00E572FE">
            <w:pPr>
              <w:pStyle w:val="AllCapsHeading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9A0AD7">
              <w:rPr>
                <w:b w:val="0"/>
                <w:color w:val="auto"/>
                <w:sz w:val="16"/>
                <w:szCs w:val="16"/>
              </w:rPr>
              <w:t>POPIS ÚKOLU</w:t>
            </w:r>
          </w:p>
        </w:tc>
        <w:tc>
          <w:tcPr>
            <w:tcW w:w="24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8415A" w:rsidRPr="009A0AD7" w:rsidRDefault="00E8415A" w:rsidP="00E572FE">
            <w:pPr>
              <w:pStyle w:val="AllCapsHeading"/>
              <w:jc w:val="center"/>
              <w:rPr>
                <w:b w:val="0"/>
                <w:color w:val="auto"/>
                <w:sz w:val="16"/>
                <w:szCs w:val="16"/>
              </w:rPr>
            </w:pPr>
            <w:bookmarkStart w:id="3" w:name="MinutePersonResponsible"/>
            <w:r w:rsidRPr="009A0AD7">
              <w:rPr>
                <w:b w:val="0"/>
                <w:color w:val="auto"/>
                <w:sz w:val="16"/>
                <w:szCs w:val="16"/>
              </w:rPr>
              <w:t>Odpovědná osoba</w:t>
            </w:r>
            <w:bookmarkEnd w:id="3"/>
          </w:p>
        </w:tc>
        <w:tc>
          <w:tcPr>
            <w:tcW w:w="27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8415A" w:rsidRPr="009A0AD7" w:rsidRDefault="00E8415A" w:rsidP="00E572FE">
            <w:pPr>
              <w:pStyle w:val="AllCapsHeading"/>
              <w:jc w:val="center"/>
              <w:rPr>
                <w:b w:val="0"/>
                <w:color w:val="auto"/>
                <w:sz w:val="16"/>
                <w:szCs w:val="16"/>
              </w:rPr>
            </w:pPr>
            <w:bookmarkStart w:id="4" w:name="MinuteDeadline"/>
            <w:r w:rsidRPr="009A0AD7">
              <w:rPr>
                <w:b w:val="0"/>
                <w:color w:val="auto"/>
                <w:sz w:val="16"/>
                <w:szCs w:val="16"/>
              </w:rPr>
              <w:t>Termín dokončení</w:t>
            </w:r>
            <w:bookmarkEnd w:id="4"/>
          </w:p>
        </w:tc>
      </w:tr>
      <w:tr w:rsidR="00E8415A" w:rsidRPr="0096050A" w:rsidTr="00B77F03">
        <w:trPr>
          <w:divId w:val="1226912662"/>
          <w:trHeight w:val="360"/>
          <w:jc w:val="center"/>
        </w:trPr>
        <w:tc>
          <w:tcPr>
            <w:tcW w:w="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E8415A" w:rsidRPr="00EA0061" w:rsidRDefault="00E8415A">
            <w:pPr>
              <w:rPr>
                <w:b/>
              </w:rPr>
            </w:pPr>
            <w:r w:rsidRPr="00EA0061">
              <w:rPr>
                <w:b/>
              </w:rPr>
              <w:t>U1</w:t>
            </w:r>
          </w:p>
        </w:tc>
        <w:tc>
          <w:tcPr>
            <w:tcW w:w="5266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E8415A" w:rsidRPr="00951BAA" w:rsidRDefault="00E8415A" w:rsidP="009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8415A" w:rsidRPr="000E52FC" w:rsidRDefault="00E8415A" w:rsidP="0083052C">
            <w:pPr>
              <w:rPr>
                <w:b/>
                <w:sz w:val="18"/>
                <w:szCs w:val="18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8415A" w:rsidRPr="000E52FC" w:rsidRDefault="00E8415A" w:rsidP="00BB3612">
            <w:pPr>
              <w:rPr>
                <w:sz w:val="18"/>
                <w:szCs w:val="18"/>
              </w:rPr>
            </w:pPr>
          </w:p>
        </w:tc>
      </w:tr>
      <w:tr w:rsidR="00052255" w:rsidRPr="0096050A" w:rsidTr="00B77F03">
        <w:trPr>
          <w:divId w:val="1226912662"/>
          <w:trHeight w:val="360"/>
          <w:jc w:val="center"/>
        </w:trPr>
        <w:tc>
          <w:tcPr>
            <w:tcW w:w="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052255" w:rsidRPr="00EA0061" w:rsidRDefault="00052255">
            <w:pPr>
              <w:rPr>
                <w:b/>
              </w:rPr>
            </w:pPr>
            <w:r>
              <w:rPr>
                <w:b/>
              </w:rPr>
              <w:t>U2</w:t>
            </w:r>
          </w:p>
        </w:tc>
        <w:tc>
          <w:tcPr>
            <w:tcW w:w="5266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052255" w:rsidRPr="00B679E4" w:rsidRDefault="00052255" w:rsidP="009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52255" w:rsidRPr="00B679E4" w:rsidRDefault="00052255" w:rsidP="0083052C">
            <w:pPr>
              <w:rPr>
                <w:sz w:val="18"/>
                <w:szCs w:val="18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52255" w:rsidRPr="00B679E4" w:rsidRDefault="00052255" w:rsidP="004B6FD6">
            <w:pPr>
              <w:rPr>
                <w:sz w:val="18"/>
                <w:szCs w:val="18"/>
              </w:rPr>
            </w:pPr>
          </w:p>
        </w:tc>
      </w:tr>
      <w:tr w:rsidR="00BA6B0C" w:rsidRPr="0096050A" w:rsidTr="00B77F03">
        <w:trPr>
          <w:divId w:val="1226912662"/>
          <w:trHeight w:val="360"/>
          <w:jc w:val="center"/>
        </w:trPr>
        <w:tc>
          <w:tcPr>
            <w:tcW w:w="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BA6B0C" w:rsidRDefault="00BA6B0C">
            <w:pPr>
              <w:rPr>
                <w:b/>
              </w:rPr>
            </w:pPr>
            <w:r>
              <w:rPr>
                <w:b/>
              </w:rPr>
              <w:t>U3</w:t>
            </w:r>
          </w:p>
        </w:tc>
        <w:tc>
          <w:tcPr>
            <w:tcW w:w="5266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BA6B0C" w:rsidRDefault="00BA6B0C" w:rsidP="009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6B0C" w:rsidRDefault="00BA6B0C" w:rsidP="0083052C">
            <w:pPr>
              <w:rPr>
                <w:sz w:val="18"/>
                <w:szCs w:val="18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A6B0C" w:rsidRDefault="00BA6B0C" w:rsidP="004B6FD6">
            <w:pPr>
              <w:rPr>
                <w:sz w:val="18"/>
                <w:szCs w:val="18"/>
              </w:rPr>
            </w:pPr>
          </w:p>
        </w:tc>
      </w:tr>
      <w:bookmarkEnd w:id="2"/>
      <w:tr w:rsidR="00E8415A" w:rsidRPr="0096050A">
        <w:trPr>
          <w:divId w:val="1226912662"/>
          <w:trHeight w:hRule="exact" w:val="170"/>
          <w:jc w:val="center"/>
        </w:trPr>
        <w:tc>
          <w:tcPr>
            <w:tcW w:w="1092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8415A" w:rsidRPr="0096050A" w:rsidRDefault="00E8415A" w:rsidP="001F769F">
            <w:pPr>
              <w:rPr>
                <w:color w:val="FF0000"/>
              </w:rPr>
            </w:pPr>
          </w:p>
        </w:tc>
      </w:tr>
      <w:tr w:rsidR="00E8415A" w:rsidRPr="00391AFE" w:rsidTr="00B77F03">
        <w:trPr>
          <w:divId w:val="1226912662"/>
          <w:trHeight w:val="360"/>
          <w:jc w:val="center"/>
        </w:trPr>
        <w:tc>
          <w:tcPr>
            <w:tcW w:w="31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8415A" w:rsidRPr="00391AFE" w:rsidRDefault="00E8415A" w:rsidP="001F769F">
            <w:pPr>
              <w:pStyle w:val="AllCapsHeading"/>
              <w:rPr>
                <w:b w:val="0"/>
                <w:color w:val="auto"/>
                <w:sz w:val="16"/>
                <w:szCs w:val="16"/>
              </w:rPr>
            </w:pPr>
            <w:bookmarkStart w:id="5" w:name="MinuteAdditional"/>
            <w:bookmarkEnd w:id="5"/>
            <w:r w:rsidRPr="00391AFE">
              <w:rPr>
                <w:b w:val="0"/>
                <w:color w:val="auto"/>
                <w:sz w:val="16"/>
                <w:szCs w:val="16"/>
              </w:rPr>
              <w:t>TERMÍN A MÍSTO DALŠÍHO JEDNÁNÍ</w:t>
            </w:r>
          </w:p>
        </w:tc>
        <w:tc>
          <w:tcPr>
            <w:tcW w:w="772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8415A" w:rsidRPr="00953669" w:rsidRDefault="00F47E59" w:rsidP="00806C99">
            <w:pPr>
              <w:pStyle w:val="Textkomente"/>
              <w:rPr>
                <w:b/>
              </w:rPr>
            </w:pPr>
            <w:r>
              <w:rPr>
                <w:b/>
              </w:rPr>
              <w:t>21</w:t>
            </w:r>
            <w:r w:rsidR="00694221">
              <w:rPr>
                <w:b/>
              </w:rPr>
              <w:t xml:space="preserve">. </w:t>
            </w:r>
            <w:r w:rsidR="00806C99">
              <w:rPr>
                <w:b/>
              </w:rPr>
              <w:t xml:space="preserve">3. 2019, </w:t>
            </w:r>
            <w:r>
              <w:rPr>
                <w:b/>
              </w:rPr>
              <w:t>1</w:t>
            </w:r>
            <w:r w:rsidR="00694221">
              <w:rPr>
                <w:b/>
              </w:rPr>
              <w:t>3</w:t>
            </w:r>
            <w:r>
              <w:rPr>
                <w:b/>
              </w:rPr>
              <w:t>.0</w:t>
            </w:r>
            <w:r w:rsidR="00694221">
              <w:rPr>
                <w:b/>
              </w:rPr>
              <w:t>0</w:t>
            </w:r>
            <w:r w:rsidR="00806C99">
              <w:rPr>
                <w:b/>
              </w:rPr>
              <w:t>,</w:t>
            </w:r>
            <w:r w:rsidR="00694221">
              <w:rPr>
                <w:b/>
              </w:rPr>
              <w:t xml:space="preserve"> </w:t>
            </w:r>
            <w:r w:rsidR="00806C99">
              <w:rPr>
                <w:b/>
              </w:rPr>
              <w:t xml:space="preserve">ANIMA </w:t>
            </w:r>
            <w:proofErr w:type="gramStart"/>
            <w:r w:rsidR="00806C99">
              <w:rPr>
                <w:b/>
              </w:rPr>
              <w:t>VIVA</w:t>
            </w:r>
            <w:r w:rsidR="00694221">
              <w:rPr>
                <w:b/>
              </w:rPr>
              <w:t>,</w:t>
            </w:r>
            <w:r w:rsidR="00806C99">
              <w:rPr>
                <w:b/>
              </w:rPr>
              <w:t xml:space="preserve"> </w:t>
            </w:r>
            <w:proofErr w:type="spellStart"/>
            <w:r w:rsidR="00806C99">
              <w:rPr>
                <w:b/>
              </w:rPr>
              <w:t>z.s</w:t>
            </w:r>
            <w:proofErr w:type="spellEnd"/>
            <w:r w:rsidR="00806C99">
              <w:rPr>
                <w:b/>
              </w:rPr>
              <w:t>.</w:t>
            </w:r>
            <w:proofErr w:type="gramEnd"/>
            <w:r w:rsidR="00806C99">
              <w:rPr>
                <w:b/>
              </w:rPr>
              <w:t xml:space="preserve"> -</w:t>
            </w:r>
            <w:r w:rsidR="00694221">
              <w:rPr>
                <w:b/>
              </w:rPr>
              <w:t xml:space="preserve"> Liptovská 21, Opava-Kylešovice</w:t>
            </w:r>
          </w:p>
        </w:tc>
      </w:tr>
    </w:tbl>
    <w:p w:rsidR="0016688F" w:rsidRDefault="0016688F" w:rsidP="0016688F">
      <w:pPr>
        <w:pStyle w:val="Odstavecseseznamem"/>
        <w:rPr>
          <w:b/>
          <w:sz w:val="20"/>
          <w:szCs w:val="20"/>
        </w:rPr>
      </w:pPr>
    </w:p>
    <w:p w:rsidR="006238F3" w:rsidRDefault="00F77B5D" w:rsidP="00BB2A13">
      <w:pPr>
        <w:rPr>
          <w:b/>
          <w:sz w:val="20"/>
          <w:szCs w:val="20"/>
        </w:rPr>
      </w:pPr>
      <w:r w:rsidRPr="00BB2A13">
        <w:rPr>
          <w:b/>
          <w:sz w:val="20"/>
          <w:szCs w:val="20"/>
        </w:rPr>
        <w:t>Přílohy</w:t>
      </w:r>
      <w:r w:rsidR="00BB2A13">
        <w:rPr>
          <w:b/>
          <w:sz w:val="20"/>
          <w:szCs w:val="20"/>
        </w:rPr>
        <w:t>:</w:t>
      </w:r>
      <w:r w:rsidR="006238F3">
        <w:rPr>
          <w:b/>
          <w:sz w:val="20"/>
          <w:szCs w:val="20"/>
        </w:rPr>
        <w:t xml:space="preserve"> </w:t>
      </w:r>
    </w:p>
    <w:p w:rsidR="00830AD0" w:rsidRDefault="00830AD0" w:rsidP="00BB2A13">
      <w:pPr>
        <w:rPr>
          <w:sz w:val="20"/>
          <w:szCs w:val="20"/>
          <w:u w:val="single"/>
        </w:rPr>
      </w:pPr>
    </w:p>
    <w:p w:rsidR="00E2296E" w:rsidRPr="00806C99" w:rsidRDefault="00806C99" w:rsidP="00806C99">
      <w:pPr>
        <w:rPr>
          <w:sz w:val="20"/>
          <w:szCs w:val="20"/>
        </w:rPr>
      </w:pPr>
      <w:r>
        <w:rPr>
          <w:sz w:val="20"/>
          <w:szCs w:val="20"/>
        </w:rPr>
        <w:t xml:space="preserve">Příloha č. 1 - </w:t>
      </w:r>
      <w:r w:rsidRPr="00806C99">
        <w:rPr>
          <w:sz w:val="20"/>
          <w:szCs w:val="20"/>
        </w:rPr>
        <w:t>Jednací řád PS</w:t>
      </w:r>
    </w:p>
    <w:sectPr w:rsidR="00E2296E" w:rsidRPr="00806C99" w:rsidSect="00CE71C3">
      <w:pgSz w:w="11907" w:h="16839"/>
      <w:pgMar w:top="567" w:right="1009" w:bottom="567" w:left="1009" w:header="708" w:footer="708" w:gutter="0"/>
      <w:pgBorders w:offsetFrom="page">
        <w:top w:val="single" w:sz="4" w:space="24" w:color="C0C0C0"/>
        <w:left w:val="single" w:sz="4" w:space="24" w:color="C0C0C0"/>
        <w:bottom w:val="single" w:sz="4" w:space="24" w:color="C0C0C0"/>
        <w:right w:val="single" w:sz="4" w:space="24" w:color="C0C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0DC"/>
    <w:multiLevelType w:val="hybridMultilevel"/>
    <w:tmpl w:val="BE1E2776"/>
    <w:lvl w:ilvl="0" w:tplc="52029A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5B60"/>
    <w:multiLevelType w:val="hybridMultilevel"/>
    <w:tmpl w:val="09A8C298"/>
    <w:lvl w:ilvl="0" w:tplc="C0842D16"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>
    <w:nsid w:val="0C8F71F8"/>
    <w:multiLevelType w:val="hybridMultilevel"/>
    <w:tmpl w:val="827E954E"/>
    <w:lvl w:ilvl="0" w:tplc="7B9A507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8C3C30"/>
    <w:multiLevelType w:val="hybridMultilevel"/>
    <w:tmpl w:val="5F1E8C90"/>
    <w:lvl w:ilvl="0" w:tplc="7B9A507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B30F0"/>
    <w:multiLevelType w:val="hybridMultilevel"/>
    <w:tmpl w:val="48D8017E"/>
    <w:lvl w:ilvl="0" w:tplc="1F74F1E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3756F"/>
    <w:multiLevelType w:val="hybridMultilevel"/>
    <w:tmpl w:val="8FB0BF8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15D28"/>
    <w:multiLevelType w:val="hybridMultilevel"/>
    <w:tmpl w:val="AC248A8A"/>
    <w:lvl w:ilvl="0" w:tplc="403CB18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6292E"/>
    <w:multiLevelType w:val="hybridMultilevel"/>
    <w:tmpl w:val="F94EEE6C"/>
    <w:lvl w:ilvl="0" w:tplc="54B046AE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53057"/>
    <w:multiLevelType w:val="hybridMultilevel"/>
    <w:tmpl w:val="62E8C5B8"/>
    <w:lvl w:ilvl="0" w:tplc="AB16E460">
      <w:start w:val="1"/>
      <w:numFmt w:val="decimal"/>
      <w:lvlText w:val="%1)"/>
      <w:lvlJc w:val="left"/>
      <w:pPr>
        <w:ind w:left="432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>
    <w:nsid w:val="31B64400"/>
    <w:multiLevelType w:val="hybridMultilevel"/>
    <w:tmpl w:val="00AC315C"/>
    <w:lvl w:ilvl="0" w:tplc="7B9A5074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634D8"/>
    <w:multiLevelType w:val="hybridMultilevel"/>
    <w:tmpl w:val="C862EA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3DEB"/>
    <w:multiLevelType w:val="hybridMultilevel"/>
    <w:tmpl w:val="0F6E3950"/>
    <w:lvl w:ilvl="0" w:tplc="8C229C4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90E77"/>
    <w:multiLevelType w:val="hybridMultilevel"/>
    <w:tmpl w:val="B0D68174"/>
    <w:lvl w:ilvl="0" w:tplc="BAEC79A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D4248"/>
    <w:multiLevelType w:val="hybridMultilevel"/>
    <w:tmpl w:val="BE1E2776"/>
    <w:lvl w:ilvl="0" w:tplc="52029A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F4650"/>
    <w:multiLevelType w:val="hybridMultilevel"/>
    <w:tmpl w:val="3D7E9BBA"/>
    <w:lvl w:ilvl="0" w:tplc="D1DC94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5542E"/>
    <w:multiLevelType w:val="hybridMultilevel"/>
    <w:tmpl w:val="E2AC85DE"/>
    <w:lvl w:ilvl="0" w:tplc="FE84943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CE5433"/>
    <w:multiLevelType w:val="hybridMultilevel"/>
    <w:tmpl w:val="BE1E2776"/>
    <w:lvl w:ilvl="0" w:tplc="52029A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F3E05"/>
    <w:multiLevelType w:val="hybridMultilevel"/>
    <w:tmpl w:val="95C2DF60"/>
    <w:lvl w:ilvl="0" w:tplc="46266E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76EDA"/>
    <w:multiLevelType w:val="hybridMultilevel"/>
    <w:tmpl w:val="A6629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65ED1"/>
    <w:multiLevelType w:val="hybridMultilevel"/>
    <w:tmpl w:val="83246804"/>
    <w:lvl w:ilvl="0" w:tplc="7B9A507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206D90"/>
    <w:multiLevelType w:val="hybridMultilevel"/>
    <w:tmpl w:val="BE1E2776"/>
    <w:lvl w:ilvl="0" w:tplc="52029A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54186"/>
    <w:multiLevelType w:val="hybridMultilevel"/>
    <w:tmpl w:val="A6629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2"/>
  </w:num>
  <w:num w:numId="5">
    <w:abstractNumId w:val="18"/>
  </w:num>
  <w:num w:numId="6">
    <w:abstractNumId w:val="21"/>
  </w:num>
  <w:num w:numId="7">
    <w:abstractNumId w:val="8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20"/>
  </w:num>
  <w:num w:numId="13">
    <w:abstractNumId w:val="6"/>
  </w:num>
  <w:num w:numId="14">
    <w:abstractNumId w:val="3"/>
  </w:num>
  <w:num w:numId="15">
    <w:abstractNumId w:val="7"/>
  </w:num>
  <w:num w:numId="16">
    <w:abstractNumId w:val="13"/>
  </w:num>
  <w:num w:numId="17">
    <w:abstractNumId w:val="11"/>
  </w:num>
  <w:num w:numId="18">
    <w:abstractNumId w:val="4"/>
  </w:num>
  <w:num w:numId="19">
    <w:abstractNumId w:val="5"/>
  </w:num>
  <w:num w:numId="20">
    <w:abstractNumId w:val="14"/>
  </w:num>
  <w:num w:numId="21">
    <w:abstractNumId w:val="15"/>
  </w:num>
  <w:num w:numId="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1D"/>
    <w:rsid w:val="00002798"/>
    <w:rsid w:val="00005E7A"/>
    <w:rsid w:val="00012177"/>
    <w:rsid w:val="000130B7"/>
    <w:rsid w:val="00013773"/>
    <w:rsid w:val="00013AA5"/>
    <w:rsid w:val="00014725"/>
    <w:rsid w:val="00014846"/>
    <w:rsid w:val="000153F1"/>
    <w:rsid w:val="00016AC5"/>
    <w:rsid w:val="00017B2B"/>
    <w:rsid w:val="0002036C"/>
    <w:rsid w:val="00022547"/>
    <w:rsid w:val="00022E75"/>
    <w:rsid w:val="0002370F"/>
    <w:rsid w:val="00024112"/>
    <w:rsid w:val="00030DB1"/>
    <w:rsid w:val="00036004"/>
    <w:rsid w:val="000360B4"/>
    <w:rsid w:val="00037429"/>
    <w:rsid w:val="000406CB"/>
    <w:rsid w:val="00040CB6"/>
    <w:rsid w:val="00041D60"/>
    <w:rsid w:val="00043E02"/>
    <w:rsid w:val="00045DCE"/>
    <w:rsid w:val="00046233"/>
    <w:rsid w:val="0004788B"/>
    <w:rsid w:val="00047C7D"/>
    <w:rsid w:val="0005193B"/>
    <w:rsid w:val="00052255"/>
    <w:rsid w:val="0005417B"/>
    <w:rsid w:val="00055124"/>
    <w:rsid w:val="00056A1D"/>
    <w:rsid w:val="00056E6B"/>
    <w:rsid w:val="0006058A"/>
    <w:rsid w:val="00061E72"/>
    <w:rsid w:val="00065D08"/>
    <w:rsid w:val="000660EF"/>
    <w:rsid w:val="00066826"/>
    <w:rsid w:val="0006793D"/>
    <w:rsid w:val="000704F2"/>
    <w:rsid w:val="00071DFF"/>
    <w:rsid w:val="0007696A"/>
    <w:rsid w:val="00077124"/>
    <w:rsid w:val="00077C73"/>
    <w:rsid w:val="00081786"/>
    <w:rsid w:val="0008315C"/>
    <w:rsid w:val="00086162"/>
    <w:rsid w:val="00087CFC"/>
    <w:rsid w:val="000912D7"/>
    <w:rsid w:val="00091393"/>
    <w:rsid w:val="000919F6"/>
    <w:rsid w:val="00092FB9"/>
    <w:rsid w:val="000931EA"/>
    <w:rsid w:val="000956E5"/>
    <w:rsid w:val="00097212"/>
    <w:rsid w:val="000A0D92"/>
    <w:rsid w:val="000A1AE9"/>
    <w:rsid w:val="000A64B9"/>
    <w:rsid w:val="000A67BE"/>
    <w:rsid w:val="000B0859"/>
    <w:rsid w:val="000B1026"/>
    <w:rsid w:val="000B7E8C"/>
    <w:rsid w:val="000C103B"/>
    <w:rsid w:val="000C2E06"/>
    <w:rsid w:val="000C339B"/>
    <w:rsid w:val="000C53A8"/>
    <w:rsid w:val="000D586B"/>
    <w:rsid w:val="000D70A8"/>
    <w:rsid w:val="000E28AE"/>
    <w:rsid w:val="000E52FC"/>
    <w:rsid w:val="000E563B"/>
    <w:rsid w:val="000E5641"/>
    <w:rsid w:val="000E6B5F"/>
    <w:rsid w:val="000E75B0"/>
    <w:rsid w:val="000F0F9E"/>
    <w:rsid w:val="000F2824"/>
    <w:rsid w:val="000F3211"/>
    <w:rsid w:val="000F5BC3"/>
    <w:rsid w:val="000F6B73"/>
    <w:rsid w:val="00100563"/>
    <w:rsid w:val="00103EE8"/>
    <w:rsid w:val="00104B5D"/>
    <w:rsid w:val="001052C7"/>
    <w:rsid w:val="001059C4"/>
    <w:rsid w:val="001069D2"/>
    <w:rsid w:val="00107819"/>
    <w:rsid w:val="00112249"/>
    <w:rsid w:val="0011230C"/>
    <w:rsid w:val="001127E5"/>
    <w:rsid w:val="001145D4"/>
    <w:rsid w:val="00114BEE"/>
    <w:rsid w:val="001200F7"/>
    <w:rsid w:val="001210DF"/>
    <w:rsid w:val="00121E48"/>
    <w:rsid w:val="00123C2B"/>
    <w:rsid w:val="00126840"/>
    <w:rsid w:val="00130E6D"/>
    <w:rsid w:val="001320B7"/>
    <w:rsid w:val="00133319"/>
    <w:rsid w:val="00134AD8"/>
    <w:rsid w:val="00135801"/>
    <w:rsid w:val="00135974"/>
    <w:rsid w:val="00136A97"/>
    <w:rsid w:val="00137058"/>
    <w:rsid w:val="00142195"/>
    <w:rsid w:val="00143C69"/>
    <w:rsid w:val="001467D9"/>
    <w:rsid w:val="0014696D"/>
    <w:rsid w:val="00147811"/>
    <w:rsid w:val="001504B4"/>
    <w:rsid w:val="00150762"/>
    <w:rsid w:val="00152F5C"/>
    <w:rsid w:val="0016132B"/>
    <w:rsid w:val="00163918"/>
    <w:rsid w:val="00163A38"/>
    <w:rsid w:val="00163AA0"/>
    <w:rsid w:val="00163E7F"/>
    <w:rsid w:val="00163F16"/>
    <w:rsid w:val="001643CB"/>
    <w:rsid w:val="001647C9"/>
    <w:rsid w:val="0016688F"/>
    <w:rsid w:val="00166D29"/>
    <w:rsid w:val="00166EC8"/>
    <w:rsid w:val="0016791F"/>
    <w:rsid w:val="00167F15"/>
    <w:rsid w:val="00170960"/>
    <w:rsid w:val="00172713"/>
    <w:rsid w:val="00174861"/>
    <w:rsid w:val="0017598A"/>
    <w:rsid w:val="00176782"/>
    <w:rsid w:val="00177A6B"/>
    <w:rsid w:val="00177F0C"/>
    <w:rsid w:val="0018087B"/>
    <w:rsid w:val="0018503C"/>
    <w:rsid w:val="00185DE4"/>
    <w:rsid w:val="0018639D"/>
    <w:rsid w:val="0018739E"/>
    <w:rsid w:val="001A1BFC"/>
    <w:rsid w:val="001A1E52"/>
    <w:rsid w:val="001A37CF"/>
    <w:rsid w:val="001A49EB"/>
    <w:rsid w:val="001A6472"/>
    <w:rsid w:val="001A72EA"/>
    <w:rsid w:val="001B12B8"/>
    <w:rsid w:val="001B1695"/>
    <w:rsid w:val="001C4141"/>
    <w:rsid w:val="001C4B68"/>
    <w:rsid w:val="001C512C"/>
    <w:rsid w:val="001C641B"/>
    <w:rsid w:val="001C789C"/>
    <w:rsid w:val="001C7E1A"/>
    <w:rsid w:val="001D0FA7"/>
    <w:rsid w:val="001D1310"/>
    <w:rsid w:val="001D30F5"/>
    <w:rsid w:val="001D639F"/>
    <w:rsid w:val="001E061E"/>
    <w:rsid w:val="001E0B96"/>
    <w:rsid w:val="001E1EE6"/>
    <w:rsid w:val="001E222B"/>
    <w:rsid w:val="001E2A4D"/>
    <w:rsid w:val="001E36CB"/>
    <w:rsid w:val="001E4DF5"/>
    <w:rsid w:val="001E5844"/>
    <w:rsid w:val="001E6713"/>
    <w:rsid w:val="001E6BDC"/>
    <w:rsid w:val="001E70C9"/>
    <w:rsid w:val="001F0220"/>
    <w:rsid w:val="001F057C"/>
    <w:rsid w:val="001F0B13"/>
    <w:rsid w:val="001F1DF1"/>
    <w:rsid w:val="001F2420"/>
    <w:rsid w:val="001F769F"/>
    <w:rsid w:val="002010A4"/>
    <w:rsid w:val="002018DB"/>
    <w:rsid w:val="00205B32"/>
    <w:rsid w:val="00205C9D"/>
    <w:rsid w:val="002067A3"/>
    <w:rsid w:val="002108B7"/>
    <w:rsid w:val="0021337F"/>
    <w:rsid w:val="00215B50"/>
    <w:rsid w:val="002202E0"/>
    <w:rsid w:val="00220640"/>
    <w:rsid w:val="002207D2"/>
    <w:rsid w:val="00221499"/>
    <w:rsid w:val="00222362"/>
    <w:rsid w:val="00222722"/>
    <w:rsid w:val="002253B9"/>
    <w:rsid w:val="00230553"/>
    <w:rsid w:val="00232373"/>
    <w:rsid w:val="00232E08"/>
    <w:rsid w:val="00233889"/>
    <w:rsid w:val="002346E3"/>
    <w:rsid w:val="00235D98"/>
    <w:rsid w:val="00236D34"/>
    <w:rsid w:val="00237AE2"/>
    <w:rsid w:val="00244C21"/>
    <w:rsid w:val="0024662C"/>
    <w:rsid w:val="0025113C"/>
    <w:rsid w:val="002516CC"/>
    <w:rsid w:val="00251FDA"/>
    <w:rsid w:val="00253186"/>
    <w:rsid w:val="00253230"/>
    <w:rsid w:val="002546FA"/>
    <w:rsid w:val="002554CE"/>
    <w:rsid w:val="00256503"/>
    <w:rsid w:val="00256674"/>
    <w:rsid w:val="00257996"/>
    <w:rsid w:val="00260236"/>
    <w:rsid w:val="0026349C"/>
    <w:rsid w:val="00264312"/>
    <w:rsid w:val="002669E0"/>
    <w:rsid w:val="00271778"/>
    <w:rsid w:val="00277AD2"/>
    <w:rsid w:val="00282DE5"/>
    <w:rsid w:val="00285141"/>
    <w:rsid w:val="002852E3"/>
    <w:rsid w:val="00285650"/>
    <w:rsid w:val="002868DB"/>
    <w:rsid w:val="00292C13"/>
    <w:rsid w:val="00297160"/>
    <w:rsid w:val="002A0180"/>
    <w:rsid w:val="002A563C"/>
    <w:rsid w:val="002A6DBF"/>
    <w:rsid w:val="002A7893"/>
    <w:rsid w:val="002B28FF"/>
    <w:rsid w:val="002B5ADE"/>
    <w:rsid w:val="002B654B"/>
    <w:rsid w:val="002B6B83"/>
    <w:rsid w:val="002C1654"/>
    <w:rsid w:val="002C215E"/>
    <w:rsid w:val="002C7FF5"/>
    <w:rsid w:val="002D13EF"/>
    <w:rsid w:val="002D3BDF"/>
    <w:rsid w:val="002D4873"/>
    <w:rsid w:val="002D64EA"/>
    <w:rsid w:val="002D6E1D"/>
    <w:rsid w:val="002D7E61"/>
    <w:rsid w:val="002E03FE"/>
    <w:rsid w:val="002E1147"/>
    <w:rsid w:val="002E1A0F"/>
    <w:rsid w:val="002E3557"/>
    <w:rsid w:val="002E5DA3"/>
    <w:rsid w:val="002E7628"/>
    <w:rsid w:val="002F274C"/>
    <w:rsid w:val="002F3473"/>
    <w:rsid w:val="002F6B7E"/>
    <w:rsid w:val="002F6F53"/>
    <w:rsid w:val="00303701"/>
    <w:rsid w:val="00306143"/>
    <w:rsid w:val="003110A2"/>
    <w:rsid w:val="00311CB8"/>
    <w:rsid w:val="00312819"/>
    <w:rsid w:val="00312DCA"/>
    <w:rsid w:val="003135A0"/>
    <w:rsid w:val="003211E8"/>
    <w:rsid w:val="00322A04"/>
    <w:rsid w:val="00323CA8"/>
    <w:rsid w:val="003273A5"/>
    <w:rsid w:val="0033007F"/>
    <w:rsid w:val="00341D51"/>
    <w:rsid w:val="00342D77"/>
    <w:rsid w:val="00344831"/>
    <w:rsid w:val="00344FA3"/>
    <w:rsid w:val="00352A36"/>
    <w:rsid w:val="0036035F"/>
    <w:rsid w:val="00360FD8"/>
    <w:rsid w:val="00362CD4"/>
    <w:rsid w:val="003641FD"/>
    <w:rsid w:val="00365F1B"/>
    <w:rsid w:val="003672E0"/>
    <w:rsid w:val="0037024E"/>
    <w:rsid w:val="003709B3"/>
    <w:rsid w:val="00371A59"/>
    <w:rsid w:val="00373EC6"/>
    <w:rsid w:val="0037552F"/>
    <w:rsid w:val="00377538"/>
    <w:rsid w:val="0037798E"/>
    <w:rsid w:val="00380974"/>
    <w:rsid w:val="00381D52"/>
    <w:rsid w:val="00384050"/>
    <w:rsid w:val="00391AFE"/>
    <w:rsid w:val="00391C38"/>
    <w:rsid w:val="003926D5"/>
    <w:rsid w:val="00392BB2"/>
    <w:rsid w:val="00393CD9"/>
    <w:rsid w:val="00394A4A"/>
    <w:rsid w:val="003A0E98"/>
    <w:rsid w:val="003A232A"/>
    <w:rsid w:val="003A274D"/>
    <w:rsid w:val="003A4437"/>
    <w:rsid w:val="003B3094"/>
    <w:rsid w:val="003B35D1"/>
    <w:rsid w:val="003B46A6"/>
    <w:rsid w:val="003B50D3"/>
    <w:rsid w:val="003B6CF6"/>
    <w:rsid w:val="003C03D4"/>
    <w:rsid w:val="003C1705"/>
    <w:rsid w:val="003C2DD4"/>
    <w:rsid w:val="003C46E4"/>
    <w:rsid w:val="003D163C"/>
    <w:rsid w:val="003D18AF"/>
    <w:rsid w:val="003D207E"/>
    <w:rsid w:val="003D3700"/>
    <w:rsid w:val="003D390A"/>
    <w:rsid w:val="003D5152"/>
    <w:rsid w:val="003D5D00"/>
    <w:rsid w:val="003D5D0B"/>
    <w:rsid w:val="003D7A03"/>
    <w:rsid w:val="003E44B6"/>
    <w:rsid w:val="003E6F3B"/>
    <w:rsid w:val="003F019B"/>
    <w:rsid w:val="003F2A9E"/>
    <w:rsid w:val="003F36C7"/>
    <w:rsid w:val="003F3A21"/>
    <w:rsid w:val="003F400C"/>
    <w:rsid w:val="00403E2A"/>
    <w:rsid w:val="00404E40"/>
    <w:rsid w:val="00407D41"/>
    <w:rsid w:val="00411478"/>
    <w:rsid w:val="00416B6B"/>
    <w:rsid w:val="00416BB9"/>
    <w:rsid w:val="004224DA"/>
    <w:rsid w:val="0042388D"/>
    <w:rsid w:val="004243AB"/>
    <w:rsid w:val="004245F9"/>
    <w:rsid w:val="004268BC"/>
    <w:rsid w:val="00427D91"/>
    <w:rsid w:val="004305A3"/>
    <w:rsid w:val="0043089A"/>
    <w:rsid w:val="0043149D"/>
    <w:rsid w:val="00431910"/>
    <w:rsid w:val="00432961"/>
    <w:rsid w:val="00435DE1"/>
    <w:rsid w:val="00435EDD"/>
    <w:rsid w:val="00437BC9"/>
    <w:rsid w:val="004432D1"/>
    <w:rsid w:val="00443454"/>
    <w:rsid w:val="00444D4D"/>
    <w:rsid w:val="00445B6C"/>
    <w:rsid w:val="0044655A"/>
    <w:rsid w:val="004476DE"/>
    <w:rsid w:val="00447C82"/>
    <w:rsid w:val="0045002A"/>
    <w:rsid w:val="00454EFF"/>
    <w:rsid w:val="00455C36"/>
    <w:rsid w:val="00456FC7"/>
    <w:rsid w:val="00460A42"/>
    <w:rsid w:val="004622D1"/>
    <w:rsid w:val="00463142"/>
    <w:rsid w:val="00464C0C"/>
    <w:rsid w:val="00466F41"/>
    <w:rsid w:val="00470101"/>
    <w:rsid w:val="00470B7C"/>
    <w:rsid w:val="00472E28"/>
    <w:rsid w:val="00473485"/>
    <w:rsid w:val="004736C5"/>
    <w:rsid w:val="004757E0"/>
    <w:rsid w:val="00480188"/>
    <w:rsid w:val="004808EE"/>
    <w:rsid w:val="00482B24"/>
    <w:rsid w:val="004854B9"/>
    <w:rsid w:val="00487847"/>
    <w:rsid w:val="00490AFD"/>
    <w:rsid w:val="00494D53"/>
    <w:rsid w:val="00495DC8"/>
    <w:rsid w:val="00496F04"/>
    <w:rsid w:val="00497590"/>
    <w:rsid w:val="004A0864"/>
    <w:rsid w:val="004A2C43"/>
    <w:rsid w:val="004A2F59"/>
    <w:rsid w:val="004A49D5"/>
    <w:rsid w:val="004A4EDD"/>
    <w:rsid w:val="004A5D8F"/>
    <w:rsid w:val="004A693A"/>
    <w:rsid w:val="004B0EFA"/>
    <w:rsid w:val="004B568A"/>
    <w:rsid w:val="004B56B2"/>
    <w:rsid w:val="004B5C60"/>
    <w:rsid w:val="004B6FD6"/>
    <w:rsid w:val="004B7661"/>
    <w:rsid w:val="004C1B41"/>
    <w:rsid w:val="004C2521"/>
    <w:rsid w:val="004C3A03"/>
    <w:rsid w:val="004C42AC"/>
    <w:rsid w:val="004C4ABB"/>
    <w:rsid w:val="004D206E"/>
    <w:rsid w:val="004D2E4D"/>
    <w:rsid w:val="004D3ECF"/>
    <w:rsid w:val="004D52BE"/>
    <w:rsid w:val="004D724E"/>
    <w:rsid w:val="004D7C21"/>
    <w:rsid w:val="004D7DB7"/>
    <w:rsid w:val="004E01F9"/>
    <w:rsid w:val="004E2081"/>
    <w:rsid w:val="004E2F56"/>
    <w:rsid w:val="004E3560"/>
    <w:rsid w:val="004E36CB"/>
    <w:rsid w:val="004E5CCE"/>
    <w:rsid w:val="004E69A9"/>
    <w:rsid w:val="004E74F5"/>
    <w:rsid w:val="004F0D2E"/>
    <w:rsid w:val="004F1B20"/>
    <w:rsid w:val="004F272E"/>
    <w:rsid w:val="004F3CD1"/>
    <w:rsid w:val="004F3DB0"/>
    <w:rsid w:val="004F4810"/>
    <w:rsid w:val="004F5FA5"/>
    <w:rsid w:val="005026C1"/>
    <w:rsid w:val="00502CC1"/>
    <w:rsid w:val="00502F4F"/>
    <w:rsid w:val="00507639"/>
    <w:rsid w:val="00507A3E"/>
    <w:rsid w:val="00511A05"/>
    <w:rsid w:val="00511E95"/>
    <w:rsid w:val="00512FE8"/>
    <w:rsid w:val="005141DE"/>
    <w:rsid w:val="00516D02"/>
    <w:rsid w:val="00521925"/>
    <w:rsid w:val="00522B17"/>
    <w:rsid w:val="00523064"/>
    <w:rsid w:val="00523513"/>
    <w:rsid w:val="00525B1C"/>
    <w:rsid w:val="00526354"/>
    <w:rsid w:val="00526A72"/>
    <w:rsid w:val="00526B95"/>
    <w:rsid w:val="005305F0"/>
    <w:rsid w:val="0053089C"/>
    <w:rsid w:val="005318B1"/>
    <w:rsid w:val="00534F9C"/>
    <w:rsid w:val="00535AA2"/>
    <w:rsid w:val="00537F72"/>
    <w:rsid w:val="00545BA2"/>
    <w:rsid w:val="005461DC"/>
    <w:rsid w:val="00551075"/>
    <w:rsid w:val="005523AC"/>
    <w:rsid w:val="00556B8D"/>
    <w:rsid w:val="00560C4A"/>
    <w:rsid w:val="0056175F"/>
    <w:rsid w:val="005629CA"/>
    <w:rsid w:val="005662A2"/>
    <w:rsid w:val="00576CF8"/>
    <w:rsid w:val="0058159B"/>
    <w:rsid w:val="0058369B"/>
    <w:rsid w:val="00592B3E"/>
    <w:rsid w:val="00593F5B"/>
    <w:rsid w:val="005944D2"/>
    <w:rsid w:val="00594758"/>
    <w:rsid w:val="00594AC8"/>
    <w:rsid w:val="00596CEA"/>
    <w:rsid w:val="005A1057"/>
    <w:rsid w:val="005A1DA3"/>
    <w:rsid w:val="005A2459"/>
    <w:rsid w:val="005A4026"/>
    <w:rsid w:val="005A4304"/>
    <w:rsid w:val="005B04BB"/>
    <w:rsid w:val="005B0505"/>
    <w:rsid w:val="005B480B"/>
    <w:rsid w:val="005B48B1"/>
    <w:rsid w:val="005B647A"/>
    <w:rsid w:val="005B6F5D"/>
    <w:rsid w:val="005C1527"/>
    <w:rsid w:val="005C1B98"/>
    <w:rsid w:val="005C2AF0"/>
    <w:rsid w:val="005C45D1"/>
    <w:rsid w:val="005C4B0D"/>
    <w:rsid w:val="005C5C0D"/>
    <w:rsid w:val="005C670A"/>
    <w:rsid w:val="005C68E5"/>
    <w:rsid w:val="005D2517"/>
    <w:rsid w:val="005D3C48"/>
    <w:rsid w:val="005D4D8C"/>
    <w:rsid w:val="005D700A"/>
    <w:rsid w:val="005E01F3"/>
    <w:rsid w:val="005E05F8"/>
    <w:rsid w:val="005E2D25"/>
    <w:rsid w:val="005E4E90"/>
    <w:rsid w:val="005E57D1"/>
    <w:rsid w:val="005E6659"/>
    <w:rsid w:val="005F08EA"/>
    <w:rsid w:val="005F1ADE"/>
    <w:rsid w:val="005F46FB"/>
    <w:rsid w:val="00600B62"/>
    <w:rsid w:val="006024B7"/>
    <w:rsid w:val="00611CAB"/>
    <w:rsid w:val="006133F7"/>
    <w:rsid w:val="00614D67"/>
    <w:rsid w:val="00615351"/>
    <w:rsid w:val="006163D2"/>
    <w:rsid w:val="00616A08"/>
    <w:rsid w:val="00621E73"/>
    <w:rsid w:val="006238F3"/>
    <w:rsid w:val="006300F2"/>
    <w:rsid w:val="0063132A"/>
    <w:rsid w:val="00634E5A"/>
    <w:rsid w:val="006354E0"/>
    <w:rsid w:val="00637B9A"/>
    <w:rsid w:val="00640EB8"/>
    <w:rsid w:val="0064103B"/>
    <w:rsid w:val="00646020"/>
    <w:rsid w:val="006530F2"/>
    <w:rsid w:val="00653AFF"/>
    <w:rsid w:val="006541EB"/>
    <w:rsid w:val="0065423B"/>
    <w:rsid w:val="006577A9"/>
    <w:rsid w:val="00657E36"/>
    <w:rsid w:val="00661802"/>
    <w:rsid w:val="00664752"/>
    <w:rsid w:val="00670E16"/>
    <w:rsid w:val="00671A7E"/>
    <w:rsid w:val="006721CC"/>
    <w:rsid w:val="00673A96"/>
    <w:rsid w:val="00675B91"/>
    <w:rsid w:val="00675BE8"/>
    <w:rsid w:val="006765A2"/>
    <w:rsid w:val="00676FBE"/>
    <w:rsid w:val="00680107"/>
    <w:rsid w:val="0068127D"/>
    <w:rsid w:val="0068467E"/>
    <w:rsid w:val="0068535C"/>
    <w:rsid w:val="006921C5"/>
    <w:rsid w:val="0069233F"/>
    <w:rsid w:val="00694221"/>
    <w:rsid w:val="00694232"/>
    <w:rsid w:val="00694FB1"/>
    <w:rsid w:val="00696497"/>
    <w:rsid w:val="0069703B"/>
    <w:rsid w:val="006A01C7"/>
    <w:rsid w:val="006A03C7"/>
    <w:rsid w:val="006A0AD5"/>
    <w:rsid w:val="006A0C1B"/>
    <w:rsid w:val="006A17D1"/>
    <w:rsid w:val="006A36C0"/>
    <w:rsid w:val="006A53BD"/>
    <w:rsid w:val="006A6F0D"/>
    <w:rsid w:val="006B029D"/>
    <w:rsid w:val="006B074E"/>
    <w:rsid w:val="006B1A40"/>
    <w:rsid w:val="006B1C05"/>
    <w:rsid w:val="006B22F0"/>
    <w:rsid w:val="006B314A"/>
    <w:rsid w:val="006B4415"/>
    <w:rsid w:val="006B6A33"/>
    <w:rsid w:val="006C02A9"/>
    <w:rsid w:val="006C149C"/>
    <w:rsid w:val="006C1A40"/>
    <w:rsid w:val="006C2335"/>
    <w:rsid w:val="006C2CB9"/>
    <w:rsid w:val="006C4111"/>
    <w:rsid w:val="006C4E13"/>
    <w:rsid w:val="006C532B"/>
    <w:rsid w:val="006C57B9"/>
    <w:rsid w:val="006C6C25"/>
    <w:rsid w:val="006C7252"/>
    <w:rsid w:val="006C7325"/>
    <w:rsid w:val="006D06E0"/>
    <w:rsid w:val="006D2B55"/>
    <w:rsid w:val="006D5386"/>
    <w:rsid w:val="006D58A5"/>
    <w:rsid w:val="006D7F1D"/>
    <w:rsid w:val="006E0109"/>
    <w:rsid w:val="006E1C5E"/>
    <w:rsid w:val="006E2661"/>
    <w:rsid w:val="006E279E"/>
    <w:rsid w:val="006E3C7B"/>
    <w:rsid w:val="006E4167"/>
    <w:rsid w:val="006E4CC4"/>
    <w:rsid w:val="006E4DD7"/>
    <w:rsid w:val="006E6192"/>
    <w:rsid w:val="006E7D96"/>
    <w:rsid w:val="006F36E6"/>
    <w:rsid w:val="006F4A90"/>
    <w:rsid w:val="006F6092"/>
    <w:rsid w:val="006F60D2"/>
    <w:rsid w:val="006F7E3B"/>
    <w:rsid w:val="00700BFB"/>
    <w:rsid w:val="007011E9"/>
    <w:rsid w:val="00702663"/>
    <w:rsid w:val="0070291F"/>
    <w:rsid w:val="00702B11"/>
    <w:rsid w:val="00703105"/>
    <w:rsid w:val="00703A21"/>
    <w:rsid w:val="007045B8"/>
    <w:rsid w:val="007051B1"/>
    <w:rsid w:val="007055A6"/>
    <w:rsid w:val="00706883"/>
    <w:rsid w:val="007108D9"/>
    <w:rsid w:val="00711F4A"/>
    <w:rsid w:val="0071263D"/>
    <w:rsid w:val="007132BB"/>
    <w:rsid w:val="0071613C"/>
    <w:rsid w:val="0072187D"/>
    <w:rsid w:val="00721D7E"/>
    <w:rsid w:val="00722FAF"/>
    <w:rsid w:val="0072552C"/>
    <w:rsid w:val="00725A29"/>
    <w:rsid w:val="00726050"/>
    <w:rsid w:val="007264E6"/>
    <w:rsid w:val="0072652C"/>
    <w:rsid w:val="00727E37"/>
    <w:rsid w:val="00730DE7"/>
    <w:rsid w:val="0073144B"/>
    <w:rsid w:val="00732362"/>
    <w:rsid w:val="00733EAF"/>
    <w:rsid w:val="00735FBB"/>
    <w:rsid w:val="007373A6"/>
    <w:rsid w:val="00737C60"/>
    <w:rsid w:val="007432C7"/>
    <w:rsid w:val="00743BB7"/>
    <w:rsid w:val="007443FE"/>
    <w:rsid w:val="0074728A"/>
    <w:rsid w:val="007500C8"/>
    <w:rsid w:val="00754F98"/>
    <w:rsid w:val="00755E8B"/>
    <w:rsid w:val="007560A0"/>
    <w:rsid w:val="00756D2E"/>
    <w:rsid w:val="0076081B"/>
    <w:rsid w:val="00760D1E"/>
    <w:rsid w:val="00761DE2"/>
    <w:rsid w:val="007631CB"/>
    <w:rsid w:val="0076365B"/>
    <w:rsid w:val="00763BDD"/>
    <w:rsid w:val="0076403C"/>
    <w:rsid w:val="007718C9"/>
    <w:rsid w:val="00771C59"/>
    <w:rsid w:val="00773918"/>
    <w:rsid w:val="00776144"/>
    <w:rsid w:val="00776EC1"/>
    <w:rsid w:val="00777409"/>
    <w:rsid w:val="007776B7"/>
    <w:rsid w:val="00780E33"/>
    <w:rsid w:val="0078182F"/>
    <w:rsid w:val="0078260F"/>
    <w:rsid w:val="007837DD"/>
    <w:rsid w:val="007852B4"/>
    <w:rsid w:val="00786D76"/>
    <w:rsid w:val="0079449A"/>
    <w:rsid w:val="007959A9"/>
    <w:rsid w:val="007965E9"/>
    <w:rsid w:val="007967C0"/>
    <w:rsid w:val="0079786F"/>
    <w:rsid w:val="007A2E1D"/>
    <w:rsid w:val="007A482B"/>
    <w:rsid w:val="007A5506"/>
    <w:rsid w:val="007A56CD"/>
    <w:rsid w:val="007A66A5"/>
    <w:rsid w:val="007B1109"/>
    <w:rsid w:val="007B1572"/>
    <w:rsid w:val="007B1920"/>
    <w:rsid w:val="007B2F87"/>
    <w:rsid w:val="007B3FCF"/>
    <w:rsid w:val="007B6556"/>
    <w:rsid w:val="007B704E"/>
    <w:rsid w:val="007B7FED"/>
    <w:rsid w:val="007C07EB"/>
    <w:rsid w:val="007C2034"/>
    <w:rsid w:val="007C2745"/>
    <w:rsid w:val="007C3C59"/>
    <w:rsid w:val="007C3CDF"/>
    <w:rsid w:val="007C3FFD"/>
    <w:rsid w:val="007C4F1A"/>
    <w:rsid w:val="007C507E"/>
    <w:rsid w:val="007C5DD7"/>
    <w:rsid w:val="007C5E96"/>
    <w:rsid w:val="007C7A6A"/>
    <w:rsid w:val="007D168C"/>
    <w:rsid w:val="007D32E1"/>
    <w:rsid w:val="007D3DB5"/>
    <w:rsid w:val="007D3F4D"/>
    <w:rsid w:val="007D486F"/>
    <w:rsid w:val="007D4C8F"/>
    <w:rsid w:val="007D54C1"/>
    <w:rsid w:val="007D7D22"/>
    <w:rsid w:val="007E02ED"/>
    <w:rsid w:val="007E4104"/>
    <w:rsid w:val="007E6A83"/>
    <w:rsid w:val="007E7D7F"/>
    <w:rsid w:val="007F0CC1"/>
    <w:rsid w:val="007F10EB"/>
    <w:rsid w:val="007F1A6D"/>
    <w:rsid w:val="007F2C9F"/>
    <w:rsid w:val="007F3101"/>
    <w:rsid w:val="008019B5"/>
    <w:rsid w:val="00802D5F"/>
    <w:rsid w:val="008044FB"/>
    <w:rsid w:val="0080695F"/>
    <w:rsid w:val="00806C99"/>
    <w:rsid w:val="0080790F"/>
    <w:rsid w:val="008136C8"/>
    <w:rsid w:val="00813A3C"/>
    <w:rsid w:val="00814231"/>
    <w:rsid w:val="008209CB"/>
    <w:rsid w:val="00820B5F"/>
    <w:rsid w:val="00820F87"/>
    <w:rsid w:val="00822A7C"/>
    <w:rsid w:val="00823B45"/>
    <w:rsid w:val="00825206"/>
    <w:rsid w:val="00826F73"/>
    <w:rsid w:val="0083052C"/>
    <w:rsid w:val="00830AD0"/>
    <w:rsid w:val="00830F42"/>
    <w:rsid w:val="00832EF9"/>
    <w:rsid w:val="00833E7E"/>
    <w:rsid w:val="00834471"/>
    <w:rsid w:val="00834C9A"/>
    <w:rsid w:val="008353DB"/>
    <w:rsid w:val="00835ED7"/>
    <w:rsid w:val="00836E1D"/>
    <w:rsid w:val="00837158"/>
    <w:rsid w:val="00840038"/>
    <w:rsid w:val="00840948"/>
    <w:rsid w:val="00841610"/>
    <w:rsid w:val="008472CD"/>
    <w:rsid w:val="00851227"/>
    <w:rsid w:val="00860E48"/>
    <w:rsid w:val="00861B50"/>
    <w:rsid w:val="00863153"/>
    <w:rsid w:val="00864AAD"/>
    <w:rsid w:val="008651D7"/>
    <w:rsid w:val="00865F6C"/>
    <w:rsid w:val="0086647A"/>
    <w:rsid w:val="00870600"/>
    <w:rsid w:val="00871510"/>
    <w:rsid w:val="00875CCA"/>
    <w:rsid w:val="00876291"/>
    <w:rsid w:val="00877979"/>
    <w:rsid w:val="00880341"/>
    <w:rsid w:val="0088220D"/>
    <w:rsid w:val="00883069"/>
    <w:rsid w:val="0088385F"/>
    <w:rsid w:val="00883B94"/>
    <w:rsid w:val="00887B4E"/>
    <w:rsid w:val="00892571"/>
    <w:rsid w:val="00892B09"/>
    <w:rsid w:val="008942F9"/>
    <w:rsid w:val="00895317"/>
    <w:rsid w:val="00895398"/>
    <w:rsid w:val="00896DCA"/>
    <w:rsid w:val="008A224D"/>
    <w:rsid w:val="008A5A50"/>
    <w:rsid w:val="008A5D94"/>
    <w:rsid w:val="008A7B1B"/>
    <w:rsid w:val="008B23D7"/>
    <w:rsid w:val="008B2D50"/>
    <w:rsid w:val="008B3899"/>
    <w:rsid w:val="008B3E51"/>
    <w:rsid w:val="008B4907"/>
    <w:rsid w:val="008B6540"/>
    <w:rsid w:val="008B6F68"/>
    <w:rsid w:val="008C0F61"/>
    <w:rsid w:val="008C5532"/>
    <w:rsid w:val="008D12CD"/>
    <w:rsid w:val="008D2C69"/>
    <w:rsid w:val="008D510D"/>
    <w:rsid w:val="008E0785"/>
    <w:rsid w:val="008E134B"/>
    <w:rsid w:val="008E2F94"/>
    <w:rsid w:val="008E432D"/>
    <w:rsid w:val="008E5D67"/>
    <w:rsid w:val="008E6670"/>
    <w:rsid w:val="008E7CE9"/>
    <w:rsid w:val="008F11C4"/>
    <w:rsid w:val="008F127B"/>
    <w:rsid w:val="008F23A4"/>
    <w:rsid w:val="008F2CF8"/>
    <w:rsid w:val="008F4149"/>
    <w:rsid w:val="008F4FEF"/>
    <w:rsid w:val="008F772F"/>
    <w:rsid w:val="008F7B06"/>
    <w:rsid w:val="008F7FB2"/>
    <w:rsid w:val="009012CF"/>
    <w:rsid w:val="00901A75"/>
    <w:rsid w:val="00901ECA"/>
    <w:rsid w:val="00904DE4"/>
    <w:rsid w:val="00905FDB"/>
    <w:rsid w:val="00906096"/>
    <w:rsid w:val="009062A4"/>
    <w:rsid w:val="009063C0"/>
    <w:rsid w:val="0090669C"/>
    <w:rsid w:val="009077ED"/>
    <w:rsid w:val="00907A99"/>
    <w:rsid w:val="00910D1A"/>
    <w:rsid w:val="009116CC"/>
    <w:rsid w:val="0091173F"/>
    <w:rsid w:val="00911B67"/>
    <w:rsid w:val="009154AC"/>
    <w:rsid w:val="009154CB"/>
    <w:rsid w:val="00915DDE"/>
    <w:rsid w:val="00916918"/>
    <w:rsid w:val="00916B33"/>
    <w:rsid w:val="00916FBC"/>
    <w:rsid w:val="009175E2"/>
    <w:rsid w:val="00917C1C"/>
    <w:rsid w:val="00920115"/>
    <w:rsid w:val="009207BA"/>
    <w:rsid w:val="00922515"/>
    <w:rsid w:val="00927311"/>
    <w:rsid w:val="009328A4"/>
    <w:rsid w:val="009340F6"/>
    <w:rsid w:val="009341A1"/>
    <w:rsid w:val="009366F8"/>
    <w:rsid w:val="009370A8"/>
    <w:rsid w:val="0093734B"/>
    <w:rsid w:val="0093742C"/>
    <w:rsid w:val="00937B67"/>
    <w:rsid w:val="009418AD"/>
    <w:rsid w:val="009418E0"/>
    <w:rsid w:val="00942B6A"/>
    <w:rsid w:val="00942C80"/>
    <w:rsid w:val="00946276"/>
    <w:rsid w:val="00951BAA"/>
    <w:rsid w:val="00952712"/>
    <w:rsid w:val="00952A30"/>
    <w:rsid w:val="00953669"/>
    <w:rsid w:val="00954C65"/>
    <w:rsid w:val="00955DDE"/>
    <w:rsid w:val="009579FD"/>
    <w:rsid w:val="0096050A"/>
    <w:rsid w:val="009607C0"/>
    <w:rsid w:val="0096159E"/>
    <w:rsid w:val="0096244C"/>
    <w:rsid w:val="009624D6"/>
    <w:rsid w:val="0096585D"/>
    <w:rsid w:val="00966B4D"/>
    <w:rsid w:val="009672BD"/>
    <w:rsid w:val="00972A7D"/>
    <w:rsid w:val="00973E26"/>
    <w:rsid w:val="009746A3"/>
    <w:rsid w:val="0098109E"/>
    <w:rsid w:val="00982D40"/>
    <w:rsid w:val="00986EA3"/>
    <w:rsid w:val="00987625"/>
    <w:rsid w:val="00993E52"/>
    <w:rsid w:val="00995444"/>
    <w:rsid w:val="0099579C"/>
    <w:rsid w:val="00996AFF"/>
    <w:rsid w:val="00997578"/>
    <w:rsid w:val="009A0AD7"/>
    <w:rsid w:val="009A3708"/>
    <w:rsid w:val="009A3865"/>
    <w:rsid w:val="009A44D7"/>
    <w:rsid w:val="009A482F"/>
    <w:rsid w:val="009A7FA2"/>
    <w:rsid w:val="009B0182"/>
    <w:rsid w:val="009B0CBB"/>
    <w:rsid w:val="009B1B90"/>
    <w:rsid w:val="009B283F"/>
    <w:rsid w:val="009B5488"/>
    <w:rsid w:val="009B6472"/>
    <w:rsid w:val="009B70BB"/>
    <w:rsid w:val="009B79C9"/>
    <w:rsid w:val="009B7DB2"/>
    <w:rsid w:val="009C361D"/>
    <w:rsid w:val="009C3AA2"/>
    <w:rsid w:val="009C4033"/>
    <w:rsid w:val="009C719C"/>
    <w:rsid w:val="009C7F32"/>
    <w:rsid w:val="009D08BC"/>
    <w:rsid w:val="009D0B81"/>
    <w:rsid w:val="009D0D55"/>
    <w:rsid w:val="009D14A1"/>
    <w:rsid w:val="009D172B"/>
    <w:rsid w:val="009D1F93"/>
    <w:rsid w:val="009D20F2"/>
    <w:rsid w:val="009D4590"/>
    <w:rsid w:val="009D51D1"/>
    <w:rsid w:val="009D5DFD"/>
    <w:rsid w:val="009D79DE"/>
    <w:rsid w:val="009E06D3"/>
    <w:rsid w:val="009E1145"/>
    <w:rsid w:val="009E4EE5"/>
    <w:rsid w:val="009E4F1A"/>
    <w:rsid w:val="009E6503"/>
    <w:rsid w:val="009F0027"/>
    <w:rsid w:val="009F3173"/>
    <w:rsid w:val="009F3E98"/>
    <w:rsid w:val="009F4805"/>
    <w:rsid w:val="009F4A60"/>
    <w:rsid w:val="009F559C"/>
    <w:rsid w:val="009F65FF"/>
    <w:rsid w:val="009F6BEC"/>
    <w:rsid w:val="00A004BC"/>
    <w:rsid w:val="00A017ED"/>
    <w:rsid w:val="00A01C13"/>
    <w:rsid w:val="00A03AB1"/>
    <w:rsid w:val="00A055A8"/>
    <w:rsid w:val="00A06E87"/>
    <w:rsid w:val="00A07B81"/>
    <w:rsid w:val="00A11317"/>
    <w:rsid w:val="00A116FC"/>
    <w:rsid w:val="00A12F21"/>
    <w:rsid w:val="00A1513E"/>
    <w:rsid w:val="00A16A0B"/>
    <w:rsid w:val="00A16B2A"/>
    <w:rsid w:val="00A20E7A"/>
    <w:rsid w:val="00A21A71"/>
    <w:rsid w:val="00A22214"/>
    <w:rsid w:val="00A27C02"/>
    <w:rsid w:val="00A31917"/>
    <w:rsid w:val="00A343F1"/>
    <w:rsid w:val="00A36242"/>
    <w:rsid w:val="00A4023A"/>
    <w:rsid w:val="00A433BB"/>
    <w:rsid w:val="00A4377B"/>
    <w:rsid w:val="00A50B16"/>
    <w:rsid w:val="00A52C5D"/>
    <w:rsid w:val="00A5446F"/>
    <w:rsid w:val="00A560A4"/>
    <w:rsid w:val="00A62029"/>
    <w:rsid w:val="00A62266"/>
    <w:rsid w:val="00A6321C"/>
    <w:rsid w:val="00A6375F"/>
    <w:rsid w:val="00A637D3"/>
    <w:rsid w:val="00A63F9D"/>
    <w:rsid w:val="00A64C5B"/>
    <w:rsid w:val="00A66B17"/>
    <w:rsid w:val="00A66EAB"/>
    <w:rsid w:val="00A66F5A"/>
    <w:rsid w:val="00A67B28"/>
    <w:rsid w:val="00A67B5F"/>
    <w:rsid w:val="00A70928"/>
    <w:rsid w:val="00A76854"/>
    <w:rsid w:val="00A7707E"/>
    <w:rsid w:val="00A8043B"/>
    <w:rsid w:val="00A820C4"/>
    <w:rsid w:val="00A82576"/>
    <w:rsid w:val="00A82ECE"/>
    <w:rsid w:val="00A84D78"/>
    <w:rsid w:val="00A8620A"/>
    <w:rsid w:val="00A9076D"/>
    <w:rsid w:val="00A909D1"/>
    <w:rsid w:val="00A93ABF"/>
    <w:rsid w:val="00A93C46"/>
    <w:rsid w:val="00A976B8"/>
    <w:rsid w:val="00AA0570"/>
    <w:rsid w:val="00AA2EED"/>
    <w:rsid w:val="00AA3BA8"/>
    <w:rsid w:val="00AA3FD3"/>
    <w:rsid w:val="00AA3FF9"/>
    <w:rsid w:val="00AA4E0F"/>
    <w:rsid w:val="00AA706D"/>
    <w:rsid w:val="00AA7891"/>
    <w:rsid w:val="00AB09F9"/>
    <w:rsid w:val="00AB0D7F"/>
    <w:rsid w:val="00AB4956"/>
    <w:rsid w:val="00AB605A"/>
    <w:rsid w:val="00AC290A"/>
    <w:rsid w:val="00AC353D"/>
    <w:rsid w:val="00AC4832"/>
    <w:rsid w:val="00AC5AC3"/>
    <w:rsid w:val="00AC6587"/>
    <w:rsid w:val="00AD0085"/>
    <w:rsid w:val="00AD0F84"/>
    <w:rsid w:val="00AD5202"/>
    <w:rsid w:val="00AE0426"/>
    <w:rsid w:val="00AE0ABC"/>
    <w:rsid w:val="00AE17BF"/>
    <w:rsid w:val="00AE2978"/>
    <w:rsid w:val="00AE3883"/>
    <w:rsid w:val="00AE6AC3"/>
    <w:rsid w:val="00AE73D7"/>
    <w:rsid w:val="00AF063B"/>
    <w:rsid w:val="00AF6855"/>
    <w:rsid w:val="00AF69D6"/>
    <w:rsid w:val="00B0172E"/>
    <w:rsid w:val="00B03D71"/>
    <w:rsid w:val="00B04964"/>
    <w:rsid w:val="00B06B14"/>
    <w:rsid w:val="00B102B3"/>
    <w:rsid w:val="00B10613"/>
    <w:rsid w:val="00B11231"/>
    <w:rsid w:val="00B14EA0"/>
    <w:rsid w:val="00B155E4"/>
    <w:rsid w:val="00B1601F"/>
    <w:rsid w:val="00B169ED"/>
    <w:rsid w:val="00B170B9"/>
    <w:rsid w:val="00B17A3A"/>
    <w:rsid w:val="00B17E69"/>
    <w:rsid w:val="00B2052F"/>
    <w:rsid w:val="00B23ABB"/>
    <w:rsid w:val="00B255BC"/>
    <w:rsid w:val="00B25B6F"/>
    <w:rsid w:val="00B26F67"/>
    <w:rsid w:val="00B34736"/>
    <w:rsid w:val="00B35659"/>
    <w:rsid w:val="00B35BB3"/>
    <w:rsid w:val="00B37401"/>
    <w:rsid w:val="00B40BD3"/>
    <w:rsid w:val="00B40BDE"/>
    <w:rsid w:val="00B41D7D"/>
    <w:rsid w:val="00B42FC4"/>
    <w:rsid w:val="00B54236"/>
    <w:rsid w:val="00B56D7A"/>
    <w:rsid w:val="00B57BE3"/>
    <w:rsid w:val="00B606D7"/>
    <w:rsid w:val="00B6099C"/>
    <w:rsid w:val="00B61045"/>
    <w:rsid w:val="00B614D0"/>
    <w:rsid w:val="00B6188C"/>
    <w:rsid w:val="00B63A5C"/>
    <w:rsid w:val="00B67737"/>
    <w:rsid w:val="00B679E4"/>
    <w:rsid w:val="00B71D89"/>
    <w:rsid w:val="00B737DA"/>
    <w:rsid w:val="00B74D34"/>
    <w:rsid w:val="00B77F03"/>
    <w:rsid w:val="00B814B7"/>
    <w:rsid w:val="00B82E3D"/>
    <w:rsid w:val="00B83364"/>
    <w:rsid w:val="00B83C7C"/>
    <w:rsid w:val="00B843EC"/>
    <w:rsid w:val="00B84C23"/>
    <w:rsid w:val="00B90030"/>
    <w:rsid w:val="00B904DF"/>
    <w:rsid w:val="00B933CC"/>
    <w:rsid w:val="00B93EC2"/>
    <w:rsid w:val="00B95241"/>
    <w:rsid w:val="00B957D3"/>
    <w:rsid w:val="00B9703F"/>
    <w:rsid w:val="00BA350C"/>
    <w:rsid w:val="00BA4F4D"/>
    <w:rsid w:val="00BA6B0C"/>
    <w:rsid w:val="00BB1499"/>
    <w:rsid w:val="00BB2047"/>
    <w:rsid w:val="00BB2A13"/>
    <w:rsid w:val="00BB2A5B"/>
    <w:rsid w:val="00BB3612"/>
    <w:rsid w:val="00BB46E1"/>
    <w:rsid w:val="00BB5658"/>
    <w:rsid w:val="00BB5FC7"/>
    <w:rsid w:val="00BB7F55"/>
    <w:rsid w:val="00BC094B"/>
    <w:rsid w:val="00BC1389"/>
    <w:rsid w:val="00BC17F9"/>
    <w:rsid w:val="00BC1B1B"/>
    <w:rsid w:val="00BC1D81"/>
    <w:rsid w:val="00BC2FC4"/>
    <w:rsid w:val="00BC3015"/>
    <w:rsid w:val="00BC399A"/>
    <w:rsid w:val="00BC472D"/>
    <w:rsid w:val="00BC4ADF"/>
    <w:rsid w:val="00BC5312"/>
    <w:rsid w:val="00BC5E2D"/>
    <w:rsid w:val="00BC62DE"/>
    <w:rsid w:val="00BC6543"/>
    <w:rsid w:val="00BC6F5F"/>
    <w:rsid w:val="00BC79F9"/>
    <w:rsid w:val="00BD1780"/>
    <w:rsid w:val="00BD390E"/>
    <w:rsid w:val="00BD3F21"/>
    <w:rsid w:val="00BD486E"/>
    <w:rsid w:val="00BD6252"/>
    <w:rsid w:val="00BE23EF"/>
    <w:rsid w:val="00BE3737"/>
    <w:rsid w:val="00BE4336"/>
    <w:rsid w:val="00BE4672"/>
    <w:rsid w:val="00BE480A"/>
    <w:rsid w:val="00BE7348"/>
    <w:rsid w:val="00BF352A"/>
    <w:rsid w:val="00BF41D6"/>
    <w:rsid w:val="00BF57F7"/>
    <w:rsid w:val="00BF7464"/>
    <w:rsid w:val="00BF757B"/>
    <w:rsid w:val="00C027A9"/>
    <w:rsid w:val="00C03CF7"/>
    <w:rsid w:val="00C06583"/>
    <w:rsid w:val="00C07A98"/>
    <w:rsid w:val="00C1322E"/>
    <w:rsid w:val="00C134ED"/>
    <w:rsid w:val="00C135A3"/>
    <w:rsid w:val="00C14DCA"/>
    <w:rsid w:val="00C16B2E"/>
    <w:rsid w:val="00C21A3E"/>
    <w:rsid w:val="00C2470F"/>
    <w:rsid w:val="00C27D64"/>
    <w:rsid w:val="00C308D5"/>
    <w:rsid w:val="00C31AF8"/>
    <w:rsid w:val="00C31E0B"/>
    <w:rsid w:val="00C32A03"/>
    <w:rsid w:val="00C33195"/>
    <w:rsid w:val="00C36A3E"/>
    <w:rsid w:val="00C37A51"/>
    <w:rsid w:val="00C4017B"/>
    <w:rsid w:val="00C43D99"/>
    <w:rsid w:val="00C465A3"/>
    <w:rsid w:val="00C46614"/>
    <w:rsid w:val="00C55B4F"/>
    <w:rsid w:val="00C56338"/>
    <w:rsid w:val="00C5718E"/>
    <w:rsid w:val="00C6150E"/>
    <w:rsid w:val="00C617E9"/>
    <w:rsid w:val="00C61BC5"/>
    <w:rsid w:val="00C62EF3"/>
    <w:rsid w:val="00C637B5"/>
    <w:rsid w:val="00C66BEE"/>
    <w:rsid w:val="00C67340"/>
    <w:rsid w:val="00C6734E"/>
    <w:rsid w:val="00C67696"/>
    <w:rsid w:val="00C708F0"/>
    <w:rsid w:val="00C70906"/>
    <w:rsid w:val="00C70C52"/>
    <w:rsid w:val="00C70E57"/>
    <w:rsid w:val="00C729EE"/>
    <w:rsid w:val="00C73131"/>
    <w:rsid w:val="00C74A46"/>
    <w:rsid w:val="00C754C6"/>
    <w:rsid w:val="00C814F3"/>
    <w:rsid w:val="00C81CC9"/>
    <w:rsid w:val="00C84544"/>
    <w:rsid w:val="00C85E42"/>
    <w:rsid w:val="00C90625"/>
    <w:rsid w:val="00C91DBE"/>
    <w:rsid w:val="00C92ED8"/>
    <w:rsid w:val="00C9350B"/>
    <w:rsid w:val="00C9355D"/>
    <w:rsid w:val="00C93F49"/>
    <w:rsid w:val="00C95849"/>
    <w:rsid w:val="00C96057"/>
    <w:rsid w:val="00C973C7"/>
    <w:rsid w:val="00CA171A"/>
    <w:rsid w:val="00CA423F"/>
    <w:rsid w:val="00CA6C42"/>
    <w:rsid w:val="00CA7665"/>
    <w:rsid w:val="00CB120A"/>
    <w:rsid w:val="00CB4625"/>
    <w:rsid w:val="00CB46B1"/>
    <w:rsid w:val="00CB6E63"/>
    <w:rsid w:val="00CB735E"/>
    <w:rsid w:val="00CC0AB9"/>
    <w:rsid w:val="00CC3640"/>
    <w:rsid w:val="00CC4870"/>
    <w:rsid w:val="00CC49D1"/>
    <w:rsid w:val="00CC5E98"/>
    <w:rsid w:val="00CC689C"/>
    <w:rsid w:val="00CD091C"/>
    <w:rsid w:val="00CD0970"/>
    <w:rsid w:val="00CD0D33"/>
    <w:rsid w:val="00CD0DD5"/>
    <w:rsid w:val="00CD1720"/>
    <w:rsid w:val="00CD27ED"/>
    <w:rsid w:val="00CD3A37"/>
    <w:rsid w:val="00CD47B3"/>
    <w:rsid w:val="00CD5541"/>
    <w:rsid w:val="00CD58C9"/>
    <w:rsid w:val="00CE3FC8"/>
    <w:rsid w:val="00CE5256"/>
    <w:rsid w:val="00CE5A97"/>
    <w:rsid w:val="00CE71C3"/>
    <w:rsid w:val="00CF2E5C"/>
    <w:rsid w:val="00CF637B"/>
    <w:rsid w:val="00CF66FD"/>
    <w:rsid w:val="00CF6851"/>
    <w:rsid w:val="00CF6FFB"/>
    <w:rsid w:val="00CF7FD8"/>
    <w:rsid w:val="00D00F91"/>
    <w:rsid w:val="00D0111D"/>
    <w:rsid w:val="00D01205"/>
    <w:rsid w:val="00D020CB"/>
    <w:rsid w:val="00D0219C"/>
    <w:rsid w:val="00D02AFF"/>
    <w:rsid w:val="00D034B7"/>
    <w:rsid w:val="00D035CB"/>
    <w:rsid w:val="00D03D41"/>
    <w:rsid w:val="00D0562C"/>
    <w:rsid w:val="00D1119F"/>
    <w:rsid w:val="00D118D8"/>
    <w:rsid w:val="00D11B69"/>
    <w:rsid w:val="00D1496F"/>
    <w:rsid w:val="00D14CDA"/>
    <w:rsid w:val="00D16480"/>
    <w:rsid w:val="00D16F3E"/>
    <w:rsid w:val="00D1780B"/>
    <w:rsid w:val="00D201FB"/>
    <w:rsid w:val="00D22025"/>
    <w:rsid w:val="00D27827"/>
    <w:rsid w:val="00D27AC1"/>
    <w:rsid w:val="00D30616"/>
    <w:rsid w:val="00D30951"/>
    <w:rsid w:val="00D31B31"/>
    <w:rsid w:val="00D32791"/>
    <w:rsid w:val="00D33E82"/>
    <w:rsid w:val="00D42944"/>
    <w:rsid w:val="00D4409A"/>
    <w:rsid w:val="00D44FD5"/>
    <w:rsid w:val="00D476AC"/>
    <w:rsid w:val="00D511DB"/>
    <w:rsid w:val="00D517EB"/>
    <w:rsid w:val="00D51EE9"/>
    <w:rsid w:val="00D5246C"/>
    <w:rsid w:val="00D565BE"/>
    <w:rsid w:val="00D613E9"/>
    <w:rsid w:val="00D62F01"/>
    <w:rsid w:val="00D643A7"/>
    <w:rsid w:val="00D66B7C"/>
    <w:rsid w:val="00D673EF"/>
    <w:rsid w:val="00D70092"/>
    <w:rsid w:val="00D752D6"/>
    <w:rsid w:val="00D75D9E"/>
    <w:rsid w:val="00D77EB7"/>
    <w:rsid w:val="00D8083A"/>
    <w:rsid w:val="00D821D0"/>
    <w:rsid w:val="00D8566B"/>
    <w:rsid w:val="00D860C8"/>
    <w:rsid w:val="00D8624E"/>
    <w:rsid w:val="00D872F4"/>
    <w:rsid w:val="00D903E5"/>
    <w:rsid w:val="00D9322D"/>
    <w:rsid w:val="00D93605"/>
    <w:rsid w:val="00D940BA"/>
    <w:rsid w:val="00D95306"/>
    <w:rsid w:val="00D95FC7"/>
    <w:rsid w:val="00D975DE"/>
    <w:rsid w:val="00D97D5A"/>
    <w:rsid w:val="00DA0145"/>
    <w:rsid w:val="00DA1212"/>
    <w:rsid w:val="00DA1E75"/>
    <w:rsid w:val="00DA58C5"/>
    <w:rsid w:val="00DB36F1"/>
    <w:rsid w:val="00DB5193"/>
    <w:rsid w:val="00DB5D45"/>
    <w:rsid w:val="00DB6238"/>
    <w:rsid w:val="00DB67CA"/>
    <w:rsid w:val="00DC063C"/>
    <w:rsid w:val="00DC2CE2"/>
    <w:rsid w:val="00DC2E40"/>
    <w:rsid w:val="00DC33ED"/>
    <w:rsid w:val="00DC3D98"/>
    <w:rsid w:val="00DC63D4"/>
    <w:rsid w:val="00DC71F3"/>
    <w:rsid w:val="00DD40EE"/>
    <w:rsid w:val="00DD72CB"/>
    <w:rsid w:val="00DE0361"/>
    <w:rsid w:val="00DE088E"/>
    <w:rsid w:val="00DE2096"/>
    <w:rsid w:val="00DE2929"/>
    <w:rsid w:val="00DE2B82"/>
    <w:rsid w:val="00DE46B3"/>
    <w:rsid w:val="00DE74D0"/>
    <w:rsid w:val="00DF318C"/>
    <w:rsid w:val="00DF5AFD"/>
    <w:rsid w:val="00DF6A09"/>
    <w:rsid w:val="00DF7D7A"/>
    <w:rsid w:val="00E0055B"/>
    <w:rsid w:val="00E014F9"/>
    <w:rsid w:val="00E0255E"/>
    <w:rsid w:val="00E02C8E"/>
    <w:rsid w:val="00E04617"/>
    <w:rsid w:val="00E0541C"/>
    <w:rsid w:val="00E060AD"/>
    <w:rsid w:val="00E14FC7"/>
    <w:rsid w:val="00E158EF"/>
    <w:rsid w:val="00E15D03"/>
    <w:rsid w:val="00E16792"/>
    <w:rsid w:val="00E16C51"/>
    <w:rsid w:val="00E17FF3"/>
    <w:rsid w:val="00E2189D"/>
    <w:rsid w:val="00E2296E"/>
    <w:rsid w:val="00E24561"/>
    <w:rsid w:val="00E30B9B"/>
    <w:rsid w:val="00E316C1"/>
    <w:rsid w:val="00E35393"/>
    <w:rsid w:val="00E36AB4"/>
    <w:rsid w:val="00E378DC"/>
    <w:rsid w:val="00E3796C"/>
    <w:rsid w:val="00E414A8"/>
    <w:rsid w:val="00E41A86"/>
    <w:rsid w:val="00E428C1"/>
    <w:rsid w:val="00E43261"/>
    <w:rsid w:val="00E43D41"/>
    <w:rsid w:val="00E44F33"/>
    <w:rsid w:val="00E4526B"/>
    <w:rsid w:val="00E45D1B"/>
    <w:rsid w:val="00E478A9"/>
    <w:rsid w:val="00E47D83"/>
    <w:rsid w:val="00E47EC8"/>
    <w:rsid w:val="00E50F45"/>
    <w:rsid w:val="00E515D4"/>
    <w:rsid w:val="00E52515"/>
    <w:rsid w:val="00E5593D"/>
    <w:rsid w:val="00E572FE"/>
    <w:rsid w:val="00E57AA9"/>
    <w:rsid w:val="00E615F9"/>
    <w:rsid w:val="00E61F4D"/>
    <w:rsid w:val="00E622DB"/>
    <w:rsid w:val="00E643DA"/>
    <w:rsid w:val="00E669BE"/>
    <w:rsid w:val="00E72C73"/>
    <w:rsid w:val="00E74DAB"/>
    <w:rsid w:val="00E75E36"/>
    <w:rsid w:val="00E76B85"/>
    <w:rsid w:val="00E76DEA"/>
    <w:rsid w:val="00E816DA"/>
    <w:rsid w:val="00E81C20"/>
    <w:rsid w:val="00E82EF3"/>
    <w:rsid w:val="00E8415A"/>
    <w:rsid w:val="00E857E6"/>
    <w:rsid w:val="00E85F0B"/>
    <w:rsid w:val="00E86085"/>
    <w:rsid w:val="00E87B46"/>
    <w:rsid w:val="00E906B8"/>
    <w:rsid w:val="00E907D8"/>
    <w:rsid w:val="00E90F6F"/>
    <w:rsid w:val="00E92646"/>
    <w:rsid w:val="00E9551A"/>
    <w:rsid w:val="00E97932"/>
    <w:rsid w:val="00EA0061"/>
    <w:rsid w:val="00EA00CD"/>
    <w:rsid w:val="00EA4D3C"/>
    <w:rsid w:val="00EA5C0D"/>
    <w:rsid w:val="00EA6AD2"/>
    <w:rsid w:val="00EA76AE"/>
    <w:rsid w:val="00EA7DAE"/>
    <w:rsid w:val="00EB2272"/>
    <w:rsid w:val="00EB23B1"/>
    <w:rsid w:val="00EB3A9F"/>
    <w:rsid w:val="00EB3E3B"/>
    <w:rsid w:val="00EB4555"/>
    <w:rsid w:val="00EB4B01"/>
    <w:rsid w:val="00EB5837"/>
    <w:rsid w:val="00EB7389"/>
    <w:rsid w:val="00EC16E4"/>
    <w:rsid w:val="00EC3BE7"/>
    <w:rsid w:val="00EC3C41"/>
    <w:rsid w:val="00EC473B"/>
    <w:rsid w:val="00EC7C34"/>
    <w:rsid w:val="00ED0A02"/>
    <w:rsid w:val="00ED7A95"/>
    <w:rsid w:val="00ED7B55"/>
    <w:rsid w:val="00EE0B88"/>
    <w:rsid w:val="00EE2F02"/>
    <w:rsid w:val="00EE49EB"/>
    <w:rsid w:val="00EE7594"/>
    <w:rsid w:val="00EF31BD"/>
    <w:rsid w:val="00EF45A9"/>
    <w:rsid w:val="00EF4816"/>
    <w:rsid w:val="00EF555B"/>
    <w:rsid w:val="00EF7684"/>
    <w:rsid w:val="00EF77ED"/>
    <w:rsid w:val="00F020A4"/>
    <w:rsid w:val="00F0324C"/>
    <w:rsid w:val="00F04D0F"/>
    <w:rsid w:val="00F11822"/>
    <w:rsid w:val="00F12201"/>
    <w:rsid w:val="00F130A5"/>
    <w:rsid w:val="00F13AB0"/>
    <w:rsid w:val="00F13F26"/>
    <w:rsid w:val="00F14149"/>
    <w:rsid w:val="00F144AA"/>
    <w:rsid w:val="00F148AE"/>
    <w:rsid w:val="00F15416"/>
    <w:rsid w:val="00F17D2B"/>
    <w:rsid w:val="00F208C5"/>
    <w:rsid w:val="00F25347"/>
    <w:rsid w:val="00F33CCA"/>
    <w:rsid w:val="00F344B0"/>
    <w:rsid w:val="00F34AD6"/>
    <w:rsid w:val="00F35202"/>
    <w:rsid w:val="00F42B67"/>
    <w:rsid w:val="00F45C05"/>
    <w:rsid w:val="00F46B9D"/>
    <w:rsid w:val="00F471BB"/>
    <w:rsid w:val="00F47E59"/>
    <w:rsid w:val="00F508AD"/>
    <w:rsid w:val="00F50AFA"/>
    <w:rsid w:val="00F53A11"/>
    <w:rsid w:val="00F54788"/>
    <w:rsid w:val="00F548D3"/>
    <w:rsid w:val="00F54C8A"/>
    <w:rsid w:val="00F5770B"/>
    <w:rsid w:val="00F57CA5"/>
    <w:rsid w:val="00F605C4"/>
    <w:rsid w:val="00F6148D"/>
    <w:rsid w:val="00F619F5"/>
    <w:rsid w:val="00F643BB"/>
    <w:rsid w:val="00F64D4F"/>
    <w:rsid w:val="00F64FB9"/>
    <w:rsid w:val="00F65450"/>
    <w:rsid w:val="00F714CB"/>
    <w:rsid w:val="00F77B5D"/>
    <w:rsid w:val="00F77D27"/>
    <w:rsid w:val="00F806EA"/>
    <w:rsid w:val="00F80A4A"/>
    <w:rsid w:val="00F80B95"/>
    <w:rsid w:val="00F817BF"/>
    <w:rsid w:val="00F81D8B"/>
    <w:rsid w:val="00F82A0D"/>
    <w:rsid w:val="00F82C77"/>
    <w:rsid w:val="00F8329D"/>
    <w:rsid w:val="00F83942"/>
    <w:rsid w:val="00F84734"/>
    <w:rsid w:val="00F856CF"/>
    <w:rsid w:val="00F9285F"/>
    <w:rsid w:val="00F951D7"/>
    <w:rsid w:val="00F95A41"/>
    <w:rsid w:val="00F96BED"/>
    <w:rsid w:val="00F97025"/>
    <w:rsid w:val="00F97EEE"/>
    <w:rsid w:val="00FA1B9B"/>
    <w:rsid w:val="00FA2068"/>
    <w:rsid w:val="00FA3FE2"/>
    <w:rsid w:val="00FA67AC"/>
    <w:rsid w:val="00FA756F"/>
    <w:rsid w:val="00FB145F"/>
    <w:rsid w:val="00FB1495"/>
    <w:rsid w:val="00FB210A"/>
    <w:rsid w:val="00FB495E"/>
    <w:rsid w:val="00FB6317"/>
    <w:rsid w:val="00FC0E8A"/>
    <w:rsid w:val="00FC1FCF"/>
    <w:rsid w:val="00FC4AFB"/>
    <w:rsid w:val="00FC4F46"/>
    <w:rsid w:val="00FC5DF0"/>
    <w:rsid w:val="00FC688B"/>
    <w:rsid w:val="00FD1C5F"/>
    <w:rsid w:val="00FD3E21"/>
    <w:rsid w:val="00FD5386"/>
    <w:rsid w:val="00FE0C60"/>
    <w:rsid w:val="00FE2658"/>
    <w:rsid w:val="00FE3A76"/>
    <w:rsid w:val="00FE5CAA"/>
    <w:rsid w:val="00FE5F76"/>
    <w:rsid w:val="00FE708A"/>
    <w:rsid w:val="00FF0E49"/>
    <w:rsid w:val="00FF4447"/>
    <w:rsid w:val="00FF59F4"/>
    <w:rsid w:val="00FF6887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27B"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link w:val="Nadpis1Char"/>
    <w:uiPriority w:val="99"/>
    <w:qFormat/>
    <w:rsid w:val="008F127B"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link w:val="Nadpis2Char"/>
    <w:uiPriority w:val="99"/>
    <w:qFormat/>
    <w:rsid w:val="008F127B"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link w:val="Nadpis3Char"/>
    <w:uiPriority w:val="99"/>
    <w:qFormat/>
    <w:rsid w:val="008F127B"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8F127B"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link w:val="Nadpis5Char"/>
    <w:uiPriority w:val="99"/>
    <w:qFormat/>
    <w:rsid w:val="008F127B"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155E4"/>
    <w:rPr>
      <w:rFonts w:ascii="Cambria" w:hAnsi="Cambria" w:cs="Times New Roman"/>
      <w:b/>
      <w:bCs/>
      <w:spacing w:val="4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155E4"/>
    <w:rPr>
      <w:rFonts w:ascii="Cambria" w:hAnsi="Cambria" w:cs="Times New Roman"/>
      <w:b/>
      <w:bCs/>
      <w:i/>
      <w:iCs/>
      <w:spacing w:val="4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155E4"/>
    <w:rPr>
      <w:rFonts w:ascii="Cambria" w:hAnsi="Cambria" w:cs="Times New Roman"/>
      <w:b/>
      <w:bCs/>
      <w:spacing w:val="4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155E4"/>
    <w:rPr>
      <w:rFonts w:ascii="Calibri" w:hAnsi="Calibri" w:cs="Times New Roman"/>
      <w:b/>
      <w:bCs/>
      <w:spacing w:val="4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155E4"/>
    <w:rPr>
      <w:rFonts w:ascii="Calibri" w:hAnsi="Calibri" w:cs="Times New Roman"/>
      <w:b/>
      <w:bCs/>
      <w:i/>
      <w:iCs/>
      <w:spacing w:val="4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8F127B"/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155E4"/>
    <w:rPr>
      <w:rFonts w:cs="Tahoma"/>
      <w:spacing w:val="4"/>
      <w:sz w:val="2"/>
    </w:rPr>
  </w:style>
  <w:style w:type="paragraph" w:customStyle="1" w:styleId="AllCapsHeading">
    <w:name w:val="All Caps Heading"/>
    <w:basedOn w:val="Normln"/>
    <w:uiPriority w:val="99"/>
    <w:rsid w:val="008F127B"/>
    <w:rPr>
      <w:b/>
      <w:caps/>
      <w:color w:val="808080"/>
      <w:sz w:val="14"/>
      <w:szCs w:val="14"/>
    </w:rPr>
  </w:style>
  <w:style w:type="character" w:styleId="Hypertextovodkaz">
    <w:name w:val="Hyperlink"/>
    <w:basedOn w:val="Standardnpsmoodstavce"/>
    <w:uiPriority w:val="99"/>
    <w:rsid w:val="0017598A"/>
    <w:rPr>
      <w:rFonts w:cs="Times New Roman"/>
      <w:color w:val="0000FF"/>
      <w:u w:val="single"/>
    </w:rPr>
  </w:style>
  <w:style w:type="paragraph" w:customStyle="1" w:styleId="ZkladntextIMP">
    <w:name w:val="Základní text_IMP"/>
    <w:basedOn w:val="Normln"/>
    <w:uiPriority w:val="99"/>
    <w:rsid w:val="00D821D0"/>
    <w:pPr>
      <w:widowControl w:val="0"/>
      <w:spacing w:line="276" w:lineRule="auto"/>
    </w:pPr>
    <w:rPr>
      <w:rFonts w:ascii="Times New Roman" w:hAnsi="Times New Roman" w:cs="Times New Roman"/>
      <w:spacing w:val="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CB6E6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rsid w:val="003A232A"/>
    <w:rPr>
      <w:rFonts w:ascii="Consolas" w:hAnsi="Consolas" w:cs="Times New Roman"/>
      <w:spacing w:val="0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3A232A"/>
    <w:rPr>
      <w:rFonts w:ascii="Consolas" w:hAnsi="Consolas" w:cs="Times New Roman"/>
      <w:sz w:val="21"/>
      <w:szCs w:val="21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B35B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5BB3"/>
    <w:rPr>
      <w:rFonts w:ascii="Tahoma" w:hAnsi="Tahoma" w:cs="Tahoma"/>
      <w:spacing w:val="4"/>
    </w:rPr>
  </w:style>
  <w:style w:type="character" w:styleId="Odkaznakoment">
    <w:name w:val="annotation reference"/>
    <w:basedOn w:val="Standardnpsmoodstavce"/>
    <w:uiPriority w:val="99"/>
    <w:semiHidden/>
    <w:unhideWhenUsed/>
    <w:rsid w:val="00755E8B"/>
    <w:rPr>
      <w:sz w:val="16"/>
      <w:szCs w:val="16"/>
    </w:rPr>
  </w:style>
  <w:style w:type="character" w:customStyle="1" w:styleId="CharAttribute12">
    <w:name w:val="CharAttribute12"/>
    <w:rsid w:val="005E4E90"/>
    <w:rPr>
      <w:rFonts w:ascii="Tahoma" w:eastAsia="Tahoma" w:hAnsi="Tahoma"/>
      <w:b/>
      <w:spacing w:val="4"/>
      <w:sz w:val="18"/>
    </w:rPr>
  </w:style>
  <w:style w:type="character" w:customStyle="1" w:styleId="CharAttribute15">
    <w:name w:val="CharAttribute15"/>
    <w:rsid w:val="005E4E90"/>
    <w:rPr>
      <w:rFonts w:ascii="Tahoma" w:eastAsia="Tahoma" w:hAnsi="Tahoma"/>
      <w:spacing w:val="4"/>
      <w:sz w:val="18"/>
    </w:rPr>
  </w:style>
  <w:style w:type="character" w:customStyle="1" w:styleId="CharAttribute24">
    <w:name w:val="CharAttribute24"/>
    <w:rsid w:val="005E4E90"/>
    <w:rPr>
      <w:rFonts w:ascii="Tahoma" w:eastAsia="Tahoma" w:hAnsi="Tahoma"/>
      <w:sz w:val="18"/>
    </w:rPr>
  </w:style>
  <w:style w:type="paragraph" w:customStyle="1" w:styleId="ParaAttribute8">
    <w:name w:val="ParaAttribute8"/>
    <w:rsid w:val="00D0219C"/>
    <w:pPr>
      <w:widowControl w:val="0"/>
      <w:wordWrap w:val="0"/>
      <w:jc w:val="both"/>
    </w:pPr>
    <w:rPr>
      <w:rFonts w:eastAsia="Batang"/>
    </w:rPr>
  </w:style>
  <w:style w:type="character" w:customStyle="1" w:styleId="CharAttribute18">
    <w:name w:val="CharAttribute18"/>
    <w:rsid w:val="00D0219C"/>
    <w:rPr>
      <w:rFonts w:ascii="Tahoma" w:eastAsia="Tahoma" w:hAnsi="Tahoma"/>
      <w:b/>
      <w:color w:val="222222"/>
      <w:sz w:val="18"/>
    </w:rPr>
  </w:style>
  <w:style w:type="character" w:styleId="Siln">
    <w:name w:val="Strong"/>
    <w:uiPriority w:val="22"/>
    <w:qFormat/>
    <w:locked/>
    <w:rsid w:val="00D0219C"/>
    <w:rPr>
      <w:b/>
      <w:bCs/>
    </w:rPr>
  </w:style>
  <w:style w:type="character" w:customStyle="1" w:styleId="CharAttribute19">
    <w:name w:val="CharAttribute19"/>
    <w:rsid w:val="004D3ECF"/>
    <w:rPr>
      <w:rFonts w:ascii="Tahoma" w:eastAsia="Tahoma" w:hAnsi="Tahoma"/>
      <w:b/>
      <w:sz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DE5"/>
    <w:rPr>
      <w:rFonts w:ascii="Tahoma" w:hAnsi="Tahoma" w:cs="Tahoma"/>
      <w:b/>
      <w:bCs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27B"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link w:val="Nadpis1Char"/>
    <w:uiPriority w:val="99"/>
    <w:qFormat/>
    <w:rsid w:val="008F127B"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link w:val="Nadpis2Char"/>
    <w:uiPriority w:val="99"/>
    <w:qFormat/>
    <w:rsid w:val="008F127B"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link w:val="Nadpis3Char"/>
    <w:uiPriority w:val="99"/>
    <w:qFormat/>
    <w:rsid w:val="008F127B"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8F127B"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link w:val="Nadpis5Char"/>
    <w:uiPriority w:val="99"/>
    <w:qFormat/>
    <w:rsid w:val="008F127B"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155E4"/>
    <w:rPr>
      <w:rFonts w:ascii="Cambria" w:hAnsi="Cambria" w:cs="Times New Roman"/>
      <w:b/>
      <w:bCs/>
      <w:spacing w:val="4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155E4"/>
    <w:rPr>
      <w:rFonts w:ascii="Cambria" w:hAnsi="Cambria" w:cs="Times New Roman"/>
      <w:b/>
      <w:bCs/>
      <w:i/>
      <w:iCs/>
      <w:spacing w:val="4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155E4"/>
    <w:rPr>
      <w:rFonts w:ascii="Cambria" w:hAnsi="Cambria" w:cs="Times New Roman"/>
      <w:b/>
      <w:bCs/>
      <w:spacing w:val="4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155E4"/>
    <w:rPr>
      <w:rFonts w:ascii="Calibri" w:hAnsi="Calibri" w:cs="Times New Roman"/>
      <w:b/>
      <w:bCs/>
      <w:spacing w:val="4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B155E4"/>
    <w:rPr>
      <w:rFonts w:ascii="Calibri" w:hAnsi="Calibri" w:cs="Times New Roman"/>
      <w:b/>
      <w:bCs/>
      <w:i/>
      <w:iCs/>
      <w:spacing w:val="4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8F127B"/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155E4"/>
    <w:rPr>
      <w:rFonts w:cs="Tahoma"/>
      <w:spacing w:val="4"/>
      <w:sz w:val="2"/>
    </w:rPr>
  </w:style>
  <w:style w:type="paragraph" w:customStyle="1" w:styleId="AllCapsHeading">
    <w:name w:val="All Caps Heading"/>
    <w:basedOn w:val="Normln"/>
    <w:uiPriority w:val="99"/>
    <w:rsid w:val="008F127B"/>
    <w:rPr>
      <w:b/>
      <w:caps/>
      <w:color w:val="808080"/>
      <w:sz w:val="14"/>
      <w:szCs w:val="14"/>
    </w:rPr>
  </w:style>
  <w:style w:type="character" w:styleId="Hypertextovodkaz">
    <w:name w:val="Hyperlink"/>
    <w:basedOn w:val="Standardnpsmoodstavce"/>
    <w:uiPriority w:val="99"/>
    <w:rsid w:val="0017598A"/>
    <w:rPr>
      <w:rFonts w:cs="Times New Roman"/>
      <w:color w:val="0000FF"/>
      <w:u w:val="single"/>
    </w:rPr>
  </w:style>
  <w:style w:type="paragraph" w:customStyle="1" w:styleId="ZkladntextIMP">
    <w:name w:val="Základní text_IMP"/>
    <w:basedOn w:val="Normln"/>
    <w:uiPriority w:val="99"/>
    <w:rsid w:val="00D821D0"/>
    <w:pPr>
      <w:widowControl w:val="0"/>
      <w:spacing w:line="276" w:lineRule="auto"/>
    </w:pPr>
    <w:rPr>
      <w:rFonts w:ascii="Times New Roman" w:hAnsi="Times New Roman" w:cs="Times New Roman"/>
      <w:spacing w:val="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CB6E6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rsid w:val="003A232A"/>
    <w:rPr>
      <w:rFonts w:ascii="Consolas" w:hAnsi="Consolas" w:cs="Times New Roman"/>
      <w:spacing w:val="0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3A232A"/>
    <w:rPr>
      <w:rFonts w:ascii="Consolas" w:hAnsi="Consolas" w:cs="Times New Roman"/>
      <w:sz w:val="21"/>
      <w:szCs w:val="21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B35B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5BB3"/>
    <w:rPr>
      <w:rFonts w:ascii="Tahoma" w:hAnsi="Tahoma" w:cs="Tahoma"/>
      <w:spacing w:val="4"/>
    </w:rPr>
  </w:style>
  <w:style w:type="character" w:styleId="Odkaznakoment">
    <w:name w:val="annotation reference"/>
    <w:basedOn w:val="Standardnpsmoodstavce"/>
    <w:uiPriority w:val="99"/>
    <w:semiHidden/>
    <w:unhideWhenUsed/>
    <w:rsid w:val="00755E8B"/>
    <w:rPr>
      <w:sz w:val="16"/>
      <w:szCs w:val="16"/>
    </w:rPr>
  </w:style>
  <w:style w:type="character" w:customStyle="1" w:styleId="CharAttribute12">
    <w:name w:val="CharAttribute12"/>
    <w:rsid w:val="005E4E90"/>
    <w:rPr>
      <w:rFonts w:ascii="Tahoma" w:eastAsia="Tahoma" w:hAnsi="Tahoma"/>
      <w:b/>
      <w:spacing w:val="4"/>
      <w:sz w:val="18"/>
    </w:rPr>
  </w:style>
  <w:style w:type="character" w:customStyle="1" w:styleId="CharAttribute15">
    <w:name w:val="CharAttribute15"/>
    <w:rsid w:val="005E4E90"/>
    <w:rPr>
      <w:rFonts w:ascii="Tahoma" w:eastAsia="Tahoma" w:hAnsi="Tahoma"/>
      <w:spacing w:val="4"/>
      <w:sz w:val="18"/>
    </w:rPr>
  </w:style>
  <w:style w:type="character" w:customStyle="1" w:styleId="CharAttribute24">
    <w:name w:val="CharAttribute24"/>
    <w:rsid w:val="005E4E90"/>
    <w:rPr>
      <w:rFonts w:ascii="Tahoma" w:eastAsia="Tahoma" w:hAnsi="Tahoma"/>
      <w:sz w:val="18"/>
    </w:rPr>
  </w:style>
  <w:style w:type="paragraph" w:customStyle="1" w:styleId="ParaAttribute8">
    <w:name w:val="ParaAttribute8"/>
    <w:rsid w:val="00D0219C"/>
    <w:pPr>
      <w:widowControl w:val="0"/>
      <w:wordWrap w:val="0"/>
      <w:jc w:val="both"/>
    </w:pPr>
    <w:rPr>
      <w:rFonts w:eastAsia="Batang"/>
    </w:rPr>
  </w:style>
  <w:style w:type="character" w:customStyle="1" w:styleId="CharAttribute18">
    <w:name w:val="CharAttribute18"/>
    <w:rsid w:val="00D0219C"/>
    <w:rPr>
      <w:rFonts w:ascii="Tahoma" w:eastAsia="Tahoma" w:hAnsi="Tahoma"/>
      <w:b/>
      <w:color w:val="222222"/>
      <w:sz w:val="18"/>
    </w:rPr>
  </w:style>
  <w:style w:type="character" w:styleId="Siln">
    <w:name w:val="Strong"/>
    <w:uiPriority w:val="22"/>
    <w:qFormat/>
    <w:locked/>
    <w:rsid w:val="00D0219C"/>
    <w:rPr>
      <w:b/>
      <w:bCs/>
    </w:rPr>
  </w:style>
  <w:style w:type="character" w:customStyle="1" w:styleId="CharAttribute19">
    <w:name w:val="CharAttribute19"/>
    <w:rsid w:val="004D3ECF"/>
    <w:rPr>
      <w:rFonts w:ascii="Tahoma" w:eastAsia="Tahoma" w:hAnsi="Tahoma"/>
      <w:b/>
      <w:sz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DE5"/>
    <w:rPr>
      <w:rFonts w:ascii="Tahoma" w:hAnsi="Tahoma" w:cs="Tahoma"/>
      <w:b/>
      <w:bC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2660">
                          <w:marLeft w:val="18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nisluzbymarianu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domovinka.socprac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gonkovaZ\Data%20aplikac&#237;\Microsoft\&#352;ablony\Z&#225;pis%20ze%20sch&#367;z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7057-F130-4813-BAD7-557BC268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ze schůze.dot</Template>
  <TotalTime>613</TotalTime>
  <Pages>3</Pages>
  <Words>1000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One number - workshop</vt:lpstr>
    </vt:vector>
  </TitlesOfParts>
  <Company>Microsoft Corporation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number - workshop</dc:title>
  <dc:creator>GalgonkovaZ</dc:creator>
  <cp:lastModifiedBy>Svrčková Monika</cp:lastModifiedBy>
  <cp:revision>31</cp:revision>
  <cp:lastPrinted>2015-11-18T07:01:00Z</cp:lastPrinted>
  <dcterms:created xsi:type="dcterms:W3CDTF">2018-10-24T05:52:00Z</dcterms:created>
  <dcterms:modified xsi:type="dcterms:W3CDTF">2019-02-14T09:03:00Z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